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72F1F1" w14:textId="77777777" w:rsidR="005F3077" w:rsidRDefault="005F3077" w:rsidP="00BE26F4">
      <w:pPr>
        <w:jc w:val="center"/>
        <w:rPr>
          <w:color w:val="000000"/>
        </w:rPr>
      </w:pPr>
      <w:r>
        <w:rPr>
          <w:rFonts w:hint="eastAsia"/>
          <w:color w:val="000000"/>
        </w:rPr>
        <w:t>富津市地域生活支援事業所の登録に関する要綱</w:t>
      </w:r>
    </w:p>
    <w:p w14:paraId="6BB85B07" w14:textId="77777777" w:rsidR="00BE26F4" w:rsidRDefault="00BE26F4" w:rsidP="00BE26F4">
      <w:pPr>
        <w:jc w:val="right"/>
        <w:rPr>
          <w:color w:val="000000"/>
        </w:rPr>
      </w:pPr>
      <w:r>
        <w:rPr>
          <w:rFonts w:hint="eastAsia"/>
          <w:color w:val="000000"/>
        </w:rPr>
        <w:t>令和８年３月</w:t>
      </w:r>
      <w:r>
        <w:rPr>
          <w:color w:val="000000"/>
        </w:rPr>
        <w:t>13</w:t>
      </w:r>
      <w:r>
        <w:rPr>
          <w:rFonts w:hint="eastAsia"/>
          <w:color w:val="000000"/>
        </w:rPr>
        <w:t>日</w:t>
      </w:r>
    </w:p>
    <w:p w14:paraId="1A890964" w14:textId="77777777" w:rsidR="00BE26F4" w:rsidRDefault="00BE26F4" w:rsidP="00BE26F4">
      <w:pPr>
        <w:jc w:val="right"/>
        <w:rPr>
          <w:noProof/>
        </w:rPr>
      </w:pPr>
      <w:r>
        <w:rPr>
          <w:rFonts w:hint="eastAsia"/>
          <w:color w:val="000000"/>
        </w:rPr>
        <w:t>告示第</w:t>
      </w:r>
      <w:r>
        <w:rPr>
          <w:color w:val="000000"/>
        </w:rPr>
        <w:t>24</w:t>
      </w:r>
      <w:r>
        <w:rPr>
          <w:rFonts w:hint="eastAsia"/>
          <w:color w:val="000000"/>
        </w:rPr>
        <w:t>号</w:t>
      </w:r>
    </w:p>
    <w:p w14:paraId="1639FFE5" w14:textId="77777777" w:rsidR="005F3077" w:rsidRDefault="005F3077" w:rsidP="0057656F">
      <w:pPr>
        <w:rPr>
          <w:noProof/>
        </w:rPr>
      </w:pPr>
      <w:r>
        <w:rPr>
          <w:rFonts w:hint="eastAsia"/>
          <w:noProof/>
        </w:rPr>
        <w:t xml:space="preserve">　</w:t>
      </w:r>
      <w:r w:rsidRPr="00950B74">
        <w:rPr>
          <w:rFonts w:hint="eastAsia"/>
          <w:noProof/>
        </w:rPr>
        <w:t>（趣旨）</w:t>
      </w:r>
    </w:p>
    <w:p w14:paraId="4A1AC15E" w14:textId="77777777" w:rsidR="005F3077" w:rsidRDefault="005F3077" w:rsidP="0057656F">
      <w:pPr>
        <w:pStyle w:val="hanging1"/>
        <w:widowControl w:val="0"/>
        <w:autoSpaceDE w:val="0"/>
        <w:autoSpaceDN w:val="0"/>
        <w:ind w:left="240" w:hanging="240"/>
        <w:rPr>
          <w:lang w:eastAsia="ja-JP"/>
        </w:rPr>
      </w:pPr>
      <w:r>
        <w:rPr>
          <w:rFonts w:hint="eastAsia"/>
          <w:color w:val="000000"/>
          <w:lang w:eastAsia="ja-JP"/>
        </w:rPr>
        <w:t>第１条　この要綱は、障害者の日常生活及び社会生活を総合的に支援するための法律</w:t>
      </w:r>
      <w:r w:rsidR="00EF3010">
        <w:rPr>
          <w:rFonts w:hint="eastAsia"/>
          <w:color w:val="000000"/>
          <w:lang w:eastAsia="ja-JP"/>
        </w:rPr>
        <w:t>（</w:t>
      </w:r>
      <w:r>
        <w:rPr>
          <w:rFonts w:hint="eastAsia"/>
          <w:color w:val="000000"/>
          <w:lang w:eastAsia="ja-JP"/>
        </w:rPr>
        <w:t>平成</w:t>
      </w:r>
      <w:r>
        <w:rPr>
          <w:color w:val="000000"/>
          <w:lang w:eastAsia="ja-JP"/>
        </w:rPr>
        <w:t>17</w:t>
      </w:r>
      <w:r>
        <w:rPr>
          <w:rFonts w:hint="eastAsia"/>
          <w:color w:val="000000"/>
          <w:lang w:eastAsia="ja-JP"/>
        </w:rPr>
        <w:t>年法律第</w:t>
      </w:r>
      <w:r>
        <w:rPr>
          <w:color w:val="000000"/>
          <w:lang w:eastAsia="ja-JP"/>
        </w:rPr>
        <w:t>123</w:t>
      </w:r>
      <w:r>
        <w:rPr>
          <w:rFonts w:hint="eastAsia"/>
          <w:color w:val="000000"/>
          <w:lang w:eastAsia="ja-JP"/>
        </w:rPr>
        <w:t>号。以下「法」という。</w:t>
      </w:r>
      <w:r w:rsidR="00EF3010">
        <w:rPr>
          <w:rFonts w:hint="eastAsia"/>
          <w:color w:val="000000"/>
          <w:lang w:eastAsia="ja-JP"/>
        </w:rPr>
        <w:t>）</w:t>
      </w:r>
      <w:r>
        <w:rPr>
          <w:rFonts w:hint="eastAsia"/>
          <w:color w:val="000000"/>
          <w:lang w:eastAsia="ja-JP"/>
        </w:rPr>
        <w:t>第</w:t>
      </w:r>
      <w:r>
        <w:rPr>
          <w:color w:val="000000"/>
          <w:lang w:eastAsia="ja-JP"/>
        </w:rPr>
        <w:t>77</w:t>
      </w:r>
      <w:r>
        <w:rPr>
          <w:rFonts w:hint="eastAsia"/>
          <w:color w:val="000000"/>
          <w:lang w:eastAsia="ja-JP"/>
        </w:rPr>
        <w:t>条に規定する地域生活支援事業を行う事業所</w:t>
      </w:r>
      <w:r w:rsidR="00EF3010">
        <w:rPr>
          <w:rFonts w:hint="eastAsia"/>
          <w:color w:val="000000"/>
          <w:lang w:eastAsia="ja-JP"/>
        </w:rPr>
        <w:t>（</w:t>
      </w:r>
      <w:r>
        <w:rPr>
          <w:rFonts w:hint="eastAsia"/>
          <w:color w:val="000000"/>
          <w:lang w:eastAsia="ja-JP"/>
        </w:rPr>
        <w:t>以下「事業所」という。</w:t>
      </w:r>
      <w:r w:rsidR="00EF3010">
        <w:rPr>
          <w:rFonts w:hint="eastAsia"/>
          <w:color w:val="000000"/>
          <w:lang w:eastAsia="ja-JP"/>
        </w:rPr>
        <w:t>）</w:t>
      </w:r>
      <w:r>
        <w:rPr>
          <w:rFonts w:hint="eastAsia"/>
          <w:color w:val="000000"/>
          <w:lang w:eastAsia="ja-JP"/>
        </w:rPr>
        <w:t>の登録に</w:t>
      </w:r>
      <w:r w:rsidR="0030631E">
        <w:rPr>
          <w:rFonts w:hint="eastAsia"/>
          <w:color w:val="000000"/>
          <w:lang w:eastAsia="ja-JP"/>
        </w:rPr>
        <w:t>ついて</w:t>
      </w:r>
      <w:r>
        <w:rPr>
          <w:rFonts w:hint="eastAsia"/>
          <w:color w:val="000000"/>
          <w:lang w:eastAsia="ja-JP"/>
        </w:rPr>
        <w:t>必要な事項を定めるものとする。</w:t>
      </w:r>
    </w:p>
    <w:p w14:paraId="7F79106E" w14:textId="77777777" w:rsidR="005F3077" w:rsidRDefault="005F3077" w:rsidP="0057656F">
      <w:pPr>
        <w:ind w:left="245" w:hanging="245"/>
        <w:rPr>
          <w:noProof/>
        </w:rPr>
      </w:pPr>
      <w:r>
        <w:rPr>
          <w:rFonts w:hint="eastAsia"/>
          <w:noProof/>
        </w:rPr>
        <w:t xml:space="preserve">　（定義）</w:t>
      </w:r>
    </w:p>
    <w:p w14:paraId="627851A2" w14:textId="77777777" w:rsidR="005F3077" w:rsidRDefault="005F3077" w:rsidP="0057656F">
      <w:pPr>
        <w:pStyle w:val="hanging1"/>
        <w:widowControl w:val="0"/>
        <w:autoSpaceDE w:val="0"/>
        <w:autoSpaceDN w:val="0"/>
        <w:ind w:left="240" w:hanging="240"/>
        <w:rPr>
          <w:lang w:eastAsia="ja-JP"/>
        </w:rPr>
      </w:pPr>
      <w:r>
        <w:rPr>
          <w:rFonts w:hint="eastAsia"/>
          <w:color w:val="000000"/>
          <w:lang w:eastAsia="ja-JP"/>
        </w:rPr>
        <w:t>第２条　この要綱において使用する用語の意義は、法で使用する用語の例による。</w:t>
      </w:r>
    </w:p>
    <w:p w14:paraId="3CE08F7D" w14:textId="77777777" w:rsidR="005F3077" w:rsidRDefault="005F3077" w:rsidP="0057656F">
      <w:pPr>
        <w:ind w:left="245" w:hanging="245"/>
        <w:rPr>
          <w:noProof/>
        </w:rPr>
      </w:pPr>
      <w:r>
        <w:rPr>
          <w:rFonts w:hint="eastAsia"/>
          <w:noProof/>
        </w:rPr>
        <w:t xml:space="preserve">　（対象事業）</w:t>
      </w:r>
    </w:p>
    <w:p w14:paraId="0DED8DDF" w14:textId="77777777" w:rsidR="005F3077" w:rsidRDefault="005F3077" w:rsidP="0057656F">
      <w:pPr>
        <w:pStyle w:val="hanging1"/>
        <w:widowControl w:val="0"/>
        <w:autoSpaceDE w:val="0"/>
        <w:autoSpaceDN w:val="0"/>
        <w:ind w:left="240" w:hanging="240"/>
        <w:rPr>
          <w:color w:val="000000"/>
          <w:lang w:eastAsia="ja-JP"/>
        </w:rPr>
      </w:pPr>
      <w:r>
        <w:rPr>
          <w:rFonts w:hint="eastAsia"/>
          <w:color w:val="000000"/>
          <w:lang w:eastAsia="ja-JP"/>
        </w:rPr>
        <w:t>第３条　対象とする地域生活支援事業</w:t>
      </w:r>
      <w:r w:rsidR="002B5819">
        <w:rPr>
          <w:rFonts w:hint="eastAsia"/>
          <w:color w:val="000000"/>
          <w:lang w:eastAsia="ja-JP"/>
        </w:rPr>
        <w:t>（以下「事業」という。）</w:t>
      </w:r>
      <w:r>
        <w:rPr>
          <w:rFonts w:hint="eastAsia"/>
          <w:color w:val="000000"/>
          <w:lang w:eastAsia="ja-JP"/>
        </w:rPr>
        <w:t>は次に掲げるものとする。</w:t>
      </w:r>
    </w:p>
    <w:p w14:paraId="6D686738" w14:textId="77777777" w:rsidR="005F3077" w:rsidRDefault="006A16EF" w:rsidP="0057656F">
      <w:pPr>
        <w:pStyle w:val="hanging1"/>
        <w:widowControl w:val="0"/>
        <w:autoSpaceDE w:val="0"/>
        <w:autoSpaceDN w:val="0"/>
        <w:ind w:left="490" w:hangingChars="200" w:hanging="490"/>
        <w:rPr>
          <w:color w:val="000000"/>
          <w:lang w:eastAsia="ja-JP"/>
        </w:rPr>
      </w:pPr>
      <w:r>
        <w:rPr>
          <w:rFonts w:hint="eastAsia"/>
          <w:color w:val="000000"/>
          <w:lang w:eastAsia="ja-JP"/>
        </w:rPr>
        <w:t xml:space="preserve">　</w:t>
      </w:r>
      <w:r w:rsidR="00957416">
        <w:rPr>
          <w:color w:val="000000"/>
          <w:lang w:eastAsia="ja-JP"/>
        </w:rPr>
        <w:t>(</w:t>
      </w:r>
      <w:r w:rsidR="005F3077">
        <w:rPr>
          <w:rFonts w:hint="eastAsia"/>
          <w:color w:val="000000"/>
          <w:lang w:eastAsia="ja-JP"/>
        </w:rPr>
        <w:t>１</w:t>
      </w:r>
      <w:r w:rsidR="00957416">
        <w:rPr>
          <w:color w:val="000000"/>
          <w:lang w:eastAsia="ja-JP"/>
        </w:rPr>
        <w:t>)</w:t>
      </w:r>
      <w:r w:rsidR="005F3077">
        <w:rPr>
          <w:rFonts w:hint="eastAsia"/>
          <w:color w:val="000000"/>
          <w:lang w:eastAsia="ja-JP"/>
        </w:rPr>
        <w:t xml:space="preserve">　富津市地域生活支援事業実施規則（平成</w:t>
      </w:r>
      <w:r w:rsidR="005F3077">
        <w:rPr>
          <w:color w:val="000000"/>
          <w:lang w:eastAsia="ja-JP"/>
        </w:rPr>
        <w:t>18</w:t>
      </w:r>
      <w:r w:rsidR="005F3077">
        <w:rPr>
          <w:rFonts w:hint="eastAsia"/>
          <w:color w:val="000000"/>
          <w:lang w:eastAsia="ja-JP"/>
        </w:rPr>
        <w:t>年</w:t>
      </w:r>
      <w:r w:rsidR="000C5062">
        <w:rPr>
          <w:rFonts w:hint="eastAsia"/>
          <w:color w:val="000000"/>
          <w:lang w:eastAsia="ja-JP"/>
        </w:rPr>
        <w:t>富津市</w:t>
      </w:r>
      <w:r w:rsidR="005F3077">
        <w:rPr>
          <w:rFonts w:hint="eastAsia"/>
          <w:color w:val="000000"/>
          <w:lang w:eastAsia="ja-JP"/>
        </w:rPr>
        <w:t>規則第</w:t>
      </w:r>
      <w:r w:rsidR="005F3077">
        <w:rPr>
          <w:color w:val="000000"/>
          <w:lang w:eastAsia="ja-JP"/>
        </w:rPr>
        <w:t>22</w:t>
      </w:r>
      <w:r w:rsidR="005F3077">
        <w:rPr>
          <w:rFonts w:hint="eastAsia"/>
          <w:color w:val="000000"/>
          <w:lang w:eastAsia="ja-JP"/>
        </w:rPr>
        <w:t>号）に規定する移動支援事業及び日中一時支援事業</w:t>
      </w:r>
    </w:p>
    <w:p w14:paraId="594CCCEC" w14:textId="77777777" w:rsidR="005F3077" w:rsidRDefault="006A16EF" w:rsidP="0057656F">
      <w:pPr>
        <w:pStyle w:val="hanging1"/>
        <w:widowControl w:val="0"/>
        <w:autoSpaceDE w:val="0"/>
        <w:autoSpaceDN w:val="0"/>
        <w:ind w:left="490" w:hangingChars="200" w:hanging="490"/>
        <w:rPr>
          <w:noProof/>
          <w:lang w:eastAsia="ja-JP"/>
        </w:rPr>
      </w:pPr>
      <w:r>
        <w:rPr>
          <w:rFonts w:hint="eastAsia"/>
          <w:color w:val="000000"/>
          <w:lang w:eastAsia="ja-JP"/>
        </w:rPr>
        <w:t xml:space="preserve">　</w:t>
      </w:r>
      <w:r w:rsidR="00957416">
        <w:rPr>
          <w:lang w:eastAsia="ja-JP"/>
        </w:rPr>
        <w:t>(</w:t>
      </w:r>
      <w:r w:rsidR="005F3077">
        <w:rPr>
          <w:rFonts w:hint="eastAsia"/>
          <w:lang w:eastAsia="ja-JP"/>
        </w:rPr>
        <w:t>２</w:t>
      </w:r>
      <w:r w:rsidR="00957416">
        <w:rPr>
          <w:lang w:eastAsia="ja-JP"/>
        </w:rPr>
        <w:t>)</w:t>
      </w:r>
      <w:r w:rsidR="005F3077">
        <w:rPr>
          <w:rFonts w:hint="eastAsia"/>
          <w:lang w:eastAsia="ja-JP"/>
        </w:rPr>
        <w:t xml:space="preserve">　</w:t>
      </w:r>
      <w:r w:rsidR="005F3077">
        <w:rPr>
          <w:rFonts w:hint="eastAsia"/>
          <w:noProof/>
          <w:lang w:eastAsia="ja-JP"/>
        </w:rPr>
        <w:t>富津市身体障がい者（児）等</w:t>
      </w:r>
      <w:r w:rsidR="005F3077" w:rsidRPr="00903CA9">
        <w:rPr>
          <w:rFonts w:hint="eastAsia"/>
          <w:noProof/>
          <w:lang w:eastAsia="ja-JP"/>
        </w:rPr>
        <w:t>訪問入浴サービス事業実施</w:t>
      </w:r>
      <w:r w:rsidR="005F3077">
        <w:rPr>
          <w:rFonts w:hint="eastAsia"/>
          <w:noProof/>
          <w:lang w:eastAsia="ja-JP"/>
        </w:rPr>
        <w:t>要綱（令和３年</w:t>
      </w:r>
      <w:r w:rsidR="000C5062">
        <w:rPr>
          <w:rFonts w:hint="eastAsia"/>
          <w:noProof/>
          <w:lang w:eastAsia="ja-JP"/>
        </w:rPr>
        <w:t>富津市</w:t>
      </w:r>
      <w:r w:rsidR="005F3077">
        <w:rPr>
          <w:rFonts w:hint="eastAsia"/>
          <w:noProof/>
          <w:lang w:eastAsia="ja-JP"/>
        </w:rPr>
        <w:t>告示第</w:t>
      </w:r>
      <w:r w:rsidR="005F3077">
        <w:rPr>
          <w:noProof/>
          <w:lang w:eastAsia="ja-JP"/>
        </w:rPr>
        <w:t>141</w:t>
      </w:r>
      <w:r w:rsidR="005F3077">
        <w:rPr>
          <w:rFonts w:hint="eastAsia"/>
          <w:noProof/>
          <w:lang w:eastAsia="ja-JP"/>
        </w:rPr>
        <w:t>号）に規定する</w:t>
      </w:r>
      <w:r w:rsidR="004B1B07" w:rsidRPr="004B1B07">
        <w:rPr>
          <w:rFonts w:hint="eastAsia"/>
          <w:noProof/>
          <w:lang w:eastAsia="ja-JP"/>
        </w:rPr>
        <w:t>訪問入浴</w:t>
      </w:r>
      <w:r w:rsidR="00DE1336">
        <w:rPr>
          <w:rFonts w:hint="eastAsia"/>
          <w:noProof/>
          <w:lang w:eastAsia="ja-JP"/>
        </w:rPr>
        <w:t>サービス</w:t>
      </w:r>
      <w:r w:rsidR="004B1B07" w:rsidRPr="004B1B07">
        <w:rPr>
          <w:rFonts w:hint="eastAsia"/>
          <w:noProof/>
          <w:lang w:eastAsia="ja-JP"/>
        </w:rPr>
        <w:t>事業</w:t>
      </w:r>
    </w:p>
    <w:p w14:paraId="725E640E" w14:textId="77777777" w:rsidR="002B5819" w:rsidRDefault="002B5819" w:rsidP="0057656F">
      <w:pPr>
        <w:pStyle w:val="hanging1"/>
        <w:widowControl w:val="0"/>
        <w:autoSpaceDE w:val="0"/>
        <w:autoSpaceDN w:val="0"/>
        <w:ind w:left="240" w:hanging="240"/>
        <w:rPr>
          <w:lang w:eastAsia="ja-JP"/>
        </w:rPr>
      </w:pPr>
      <w:r>
        <w:rPr>
          <w:rFonts w:hint="eastAsia"/>
          <w:color w:val="000000"/>
          <w:lang w:eastAsia="ja-JP"/>
        </w:rPr>
        <w:t xml:space="preserve">　（登録の基準）</w:t>
      </w:r>
    </w:p>
    <w:p w14:paraId="2A3163A0" w14:textId="77777777" w:rsidR="002B5819" w:rsidRDefault="002B5819" w:rsidP="0057656F">
      <w:pPr>
        <w:pStyle w:val="hanging1"/>
        <w:widowControl w:val="0"/>
        <w:autoSpaceDE w:val="0"/>
        <w:autoSpaceDN w:val="0"/>
        <w:ind w:left="240" w:hanging="240"/>
        <w:rPr>
          <w:color w:val="000000"/>
          <w:lang w:eastAsia="ja-JP"/>
        </w:rPr>
      </w:pPr>
      <w:r>
        <w:rPr>
          <w:rFonts w:hint="eastAsia"/>
          <w:color w:val="000000"/>
          <w:lang w:eastAsia="ja-JP"/>
        </w:rPr>
        <w:t>第</w:t>
      </w:r>
      <w:r w:rsidR="0022110A">
        <w:rPr>
          <w:rFonts w:hint="eastAsia"/>
          <w:color w:val="000000"/>
          <w:lang w:eastAsia="ja-JP"/>
        </w:rPr>
        <w:t>４</w:t>
      </w:r>
      <w:r>
        <w:rPr>
          <w:rFonts w:hint="eastAsia"/>
          <w:color w:val="000000"/>
          <w:lang w:eastAsia="ja-JP"/>
        </w:rPr>
        <w:t>条　事業所として登録ができる者は、次の各号のいずれにも該当するものとする。</w:t>
      </w:r>
    </w:p>
    <w:p w14:paraId="43C7B263" w14:textId="77777777" w:rsidR="002B5819" w:rsidRDefault="002B5819" w:rsidP="0057656F">
      <w:pPr>
        <w:pStyle w:val="hanging1"/>
        <w:widowControl w:val="0"/>
        <w:autoSpaceDE w:val="0"/>
        <w:autoSpaceDN w:val="0"/>
        <w:ind w:left="240" w:hanging="240"/>
        <w:rPr>
          <w:color w:val="000000"/>
          <w:lang w:eastAsia="ja-JP"/>
        </w:rPr>
      </w:pPr>
      <w:r>
        <w:rPr>
          <w:rFonts w:hint="eastAsia"/>
          <w:color w:val="000000"/>
          <w:lang w:eastAsia="ja-JP"/>
        </w:rPr>
        <w:t xml:space="preserve">　</w:t>
      </w:r>
      <w:r>
        <w:rPr>
          <w:color w:val="000000"/>
          <w:lang w:eastAsia="ja-JP"/>
        </w:rPr>
        <w:t>(</w:t>
      </w:r>
      <w:r>
        <w:rPr>
          <w:rFonts w:hint="eastAsia"/>
          <w:color w:val="000000"/>
          <w:lang w:eastAsia="ja-JP"/>
        </w:rPr>
        <w:t>１</w:t>
      </w:r>
      <w:r>
        <w:rPr>
          <w:color w:val="000000"/>
          <w:lang w:eastAsia="ja-JP"/>
        </w:rPr>
        <w:t>)</w:t>
      </w:r>
      <w:r>
        <w:rPr>
          <w:rFonts w:hint="eastAsia"/>
          <w:color w:val="000000"/>
          <w:lang w:eastAsia="ja-JP"/>
        </w:rPr>
        <w:t xml:space="preserve">　</w:t>
      </w:r>
      <w:r w:rsidRPr="002B5819">
        <w:rPr>
          <w:rFonts w:hint="eastAsia"/>
          <w:color w:val="000000"/>
          <w:lang w:eastAsia="ja-JP"/>
        </w:rPr>
        <w:t>別表第１</w:t>
      </w:r>
      <w:r>
        <w:rPr>
          <w:rFonts w:hint="eastAsia"/>
          <w:color w:val="000000"/>
          <w:lang w:eastAsia="ja-JP"/>
        </w:rPr>
        <w:t>の登録基準を満たしていること。</w:t>
      </w:r>
    </w:p>
    <w:p w14:paraId="5F1361D2" w14:textId="77777777" w:rsidR="002B5819" w:rsidRDefault="002B5819" w:rsidP="0057656F">
      <w:pPr>
        <w:pStyle w:val="hanging1"/>
        <w:widowControl w:val="0"/>
        <w:autoSpaceDE w:val="0"/>
        <w:autoSpaceDN w:val="0"/>
        <w:ind w:left="240" w:hanging="240"/>
        <w:rPr>
          <w:color w:val="000000"/>
          <w:lang w:eastAsia="ja-JP"/>
        </w:rPr>
      </w:pPr>
      <w:r>
        <w:rPr>
          <w:rFonts w:hint="eastAsia"/>
          <w:color w:val="000000"/>
          <w:lang w:eastAsia="ja-JP"/>
        </w:rPr>
        <w:t xml:space="preserve">　</w:t>
      </w:r>
      <w:r>
        <w:rPr>
          <w:color w:val="000000"/>
          <w:lang w:eastAsia="ja-JP"/>
        </w:rPr>
        <w:t>(</w:t>
      </w:r>
      <w:r>
        <w:rPr>
          <w:rFonts w:hint="eastAsia"/>
          <w:color w:val="000000"/>
          <w:lang w:eastAsia="ja-JP"/>
        </w:rPr>
        <w:t>２</w:t>
      </w:r>
      <w:r>
        <w:rPr>
          <w:color w:val="000000"/>
          <w:lang w:eastAsia="ja-JP"/>
        </w:rPr>
        <w:t>)</w:t>
      </w:r>
      <w:r>
        <w:rPr>
          <w:rFonts w:hint="eastAsia"/>
          <w:color w:val="000000"/>
          <w:lang w:eastAsia="ja-JP"/>
        </w:rPr>
        <w:t xml:space="preserve">　別表第２の人員に関する基準を満たしていること。</w:t>
      </w:r>
    </w:p>
    <w:p w14:paraId="059C97AC" w14:textId="77777777" w:rsidR="002B5819" w:rsidRDefault="002B5819" w:rsidP="0057656F">
      <w:pPr>
        <w:pStyle w:val="hanging1"/>
        <w:widowControl w:val="0"/>
        <w:autoSpaceDE w:val="0"/>
        <w:autoSpaceDN w:val="0"/>
        <w:ind w:left="240" w:hanging="240"/>
        <w:rPr>
          <w:color w:val="000000"/>
          <w:lang w:eastAsia="ja-JP"/>
        </w:rPr>
      </w:pPr>
      <w:r>
        <w:rPr>
          <w:rFonts w:hint="eastAsia"/>
          <w:color w:val="000000"/>
          <w:lang w:eastAsia="ja-JP"/>
        </w:rPr>
        <w:t xml:space="preserve">　</w:t>
      </w:r>
      <w:r>
        <w:rPr>
          <w:color w:val="000000"/>
          <w:lang w:eastAsia="ja-JP"/>
        </w:rPr>
        <w:t>(</w:t>
      </w:r>
      <w:r>
        <w:rPr>
          <w:rFonts w:hint="eastAsia"/>
          <w:color w:val="000000"/>
          <w:lang w:eastAsia="ja-JP"/>
        </w:rPr>
        <w:t>３</w:t>
      </w:r>
      <w:r>
        <w:rPr>
          <w:color w:val="000000"/>
          <w:lang w:eastAsia="ja-JP"/>
        </w:rPr>
        <w:t>)</w:t>
      </w:r>
      <w:r>
        <w:rPr>
          <w:rFonts w:hint="eastAsia"/>
          <w:color w:val="000000"/>
          <w:lang w:eastAsia="ja-JP"/>
        </w:rPr>
        <w:t xml:space="preserve">　事業を継続的に運営することができること。</w:t>
      </w:r>
    </w:p>
    <w:p w14:paraId="637367EA" w14:textId="77777777" w:rsidR="002B5819" w:rsidRDefault="002B5819" w:rsidP="0057656F">
      <w:pPr>
        <w:pStyle w:val="hanging1"/>
        <w:widowControl w:val="0"/>
        <w:autoSpaceDE w:val="0"/>
        <w:autoSpaceDN w:val="0"/>
        <w:ind w:left="240" w:hanging="240"/>
        <w:rPr>
          <w:color w:val="000000"/>
          <w:lang w:eastAsia="ja-JP"/>
        </w:rPr>
      </w:pPr>
      <w:r>
        <w:rPr>
          <w:rFonts w:hint="eastAsia"/>
          <w:color w:val="000000"/>
          <w:lang w:eastAsia="ja-JP"/>
        </w:rPr>
        <w:t xml:space="preserve">２　</w:t>
      </w:r>
      <w:r w:rsidRPr="002B5819">
        <w:rPr>
          <w:rFonts w:hint="eastAsia"/>
          <w:color w:val="000000"/>
          <w:lang w:eastAsia="ja-JP"/>
        </w:rPr>
        <w:t>前項の規定にかかわらず、</w:t>
      </w:r>
      <w:r>
        <w:rPr>
          <w:rFonts w:hint="eastAsia"/>
          <w:color w:val="000000"/>
          <w:lang w:eastAsia="ja-JP"/>
        </w:rPr>
        <w:t>登録を取り消された日から起算して５年を経過しない者及び当該登録の申請日前５年以内に地域生活支援事業に関し不正又は著しく不当な行為をした者は、登録をすることができないものとする。</w:t>
      </w:r>
    </w:p>
    <w:p w14:paraId="5D667251" w14:textId="77777777" w:rsidR="005F3077" w:rsidRDefault="006A16EF" w:rsidP="0057656F">
      <w:pPr>
        <w:pStyle w:val="hanging1"/>
        <w:widowControl w:val="0"/>
        <w:autoSpaceDE w:val="0"/>
        <w:autoSpaceDN w:val="0"/>
        <w:ind w:left="490" w:hangingChars="200" w:hanging="490"/>
        <w:rPr>
          <w:lang w:eastAsia="ja-JP"/>
        </w:rPr>
      </w:pPr>
      <w:r>
        <w:rPr>
          <w:rFonts w:hint="eastAsia"/>
          <w:noProof/>
          <w:lang w:eastAsia="ja-JP"/>
        </w:rPr>
        <w:t xml:space="preserve">　</w:t>
      </w:r>
      <w:r>
        <w:rPr>
          <w:rFonts w:hint="eastAsia"/>
          <w:color w:val="000000"/>
          <w:lang w:eastAsia="ja-JP"/>
        </w:rPr>
        <w:t>（</w:t>
      </w:r>
      <w:r w:rsidR="005F3077">
        <w:rPr>
          <w:rFonts w:hint="eastAsia"/>
          <w:color w:val="000000"/>
          <w:lang w:eastAsia="ja-JP"/>
        </w:rPr>
        <w:t>登録の申請</w:t>
      </w:r>
      <w:r>
        <w:rPr>
          <w:rFonts w:hint="eastAsia"/>
          <w:color w:val="000000"/>
          <w:lang w:eastAsia="ja-JP"/>
        </w:rPr>
        <w:t>）</w:t>
      </w:r>
    </w:p>
    <w:p w14:paraId="3E3C865C" w14:textId="77777777" w:rsidR="005F3077" w:rsidRDefault="005F3077" w:rsidP="0057656F">
      <w:pPr>
        <w:pStyle w:val="hanging1"/>
        <w:widowControl w:val="0"/>
        <w:autoSpaceDE w:val="0"/>
        <w:autoSpaceDN w:val="0"/>
        <w:ind w:left="240" w:hanging="240"/>
        <w:rPr>
          <w:color w:val="000000"/>
          <w:lang w:eastAsia="ja-JP"/>
        </w:rPr>
      </w:pPr>
      <w:r>
        <w:rPr>
          <w:rFonts w:hint="eastAsia"/>
          <w:color w:val="000000"/>
          <w:lang w:eastAsia="ja-JP"/>
        </w:rPr>
        <w:t>第</w:t>
      </w:r>
      <w:r w:rsidR="0022110A">
        <w:rPr>
          <w:rFonts w:hint="eastAsia"/>
          <w:color w:val="000000"/>
          <w:lang w:eastAsia="ja-JP"/>
        </w:rPr>
        <w:t>５</w:t>
      </w:r>
      <w:r>
        <w:rPr>
          <w:rFonts w:hint="eastAsia"/>
          <w:color w:val="000000"/>
          <w:lang w:eastAsia="ja-JP"/>
        </w:rPr>
        <w:t>条　事業の登録を受けようとする者</w:t>
      </w:r>
      <w:r w:rsidR="00EF3010">
        <w:rPr>
          <w:rFonts w:hint="eastAsia"/>
          <w:color w:val="000000"/>
          <w:lang w:eastAsia="ja-JP"/>
        </w:rPr>
        <w:t>（</w:t>
      </w:r>
      <w:r>
        <w:rPr>
          <w:rFonts w:hint="eastAsia"/>
          <w:color w:val="000000"/>
          <w:lang w:eastAsia="ja-JP"/>
        </w:rPr>
        <w:t>以下「申請者」という。</w:t>
      </w:r>
      <w:r w:rsidR="00EF3010">
        <w:rPr>
          <w:rFonts w:hint="eastAsia"/>
          <w:color w:val="000000"/>
          <w:lang w:eastAsia="ja-JP"/>
        </w:rPr>
        <w:t>）</w:t>
      </w:r>
      <w:r>
        <w:rPr>
          <w:rFonts w:hint="eastAsia"/>
          <w:color w:val="000000"/>
          <w:lang w:eastAsia="ja-JP"/>
        </w:rPr>
        <w:t>は、事業の種類及び事業所ごとに、富津市地域生活支援事業所登録申請書</w:t>
      </w:r>
      <w:r w:rsidR="00EF3010">
        <w:rPr>
          <w:rFonts w:hint="eastAsia"/>
          <w:color w:val="000000"/>
          <w:lang w:eastAsia="ja-JP"/>
        </w:rPr>
        <w:t>（</w:t>
      </w:r>
      <w:r>
        <w:rPr>
          <w:rFonts w:hint="eastAsia"/>
          <w:color w:val="000000"/>
          <w:lang w:eastAsia="ja-JP"/>
        </w:rPr>
        <w:t>別記第１号様式</w:t>
      </w:r>
      <w:r w:rsidR="00EF3010">
        <w:rPr>
          <w:rFonts w:hint="eastAsia"/>
          <w:color w:val="000000"/>
          <w:lang w:eastAsia="ja-JP"/>
        </w:rPr>
        <w:t>）</w:t>
      </w:r>
      <w:r>
        <w:rPr>
          <w:rFonts w:hint="eastAsia"/>
          <w:color w:val="000000"/>
          <w:lang w:eastAsia="ja-JP"/>
        </w:rPr>
        <w:lastRenderedPageBreak/>
        <w:t>に次</w:t>
      </w:r>
      <w:r w:rsidR="00241C56">
        <w:rPr>
          <w:rFonts w:hint="eastAsia"/>
          <w:color w:val="000000"/>
          <w:lang w:eastAsia="ja-JP"/>
        </w:rPr>
        <w:t>の各号</w:t>
      </w:r>
      <w:r>
        <w:rPr>
          <w:rFonts w:hint="eastAsia"/>
          <w:color w:val="000000"/>
          <w:lang w:eastAsia="ja-JP"/>
        </w:rPr>
        <w:t>に掲げる書類を添えて、市長に申請しなければならない。</w:t>
      </w:r>
    </w:p>
    <w:p w14:paraId="32FB57B5" w14:textId="77777777" w:rsidR="005F3077" w:rsidRDefault="00241C56" w:rsidP="0057656F">
      <w:pPr>
        <w:pStyle w:val="hanging1"/>
        <w:widowControl w:val="0"/>
        <w:autoSpaceDE w:val="0"/>
        <w:autoSpaceDN w:val="0"/>
        <w:ind w:left="240" w:hanging="240"/>
        <w:rPr>
          <w:color w:val="000000"/>
          <w:lang w:eastAsia="ja-JP"/>
        </w:rPr>
      </w:pPr>
      <w:r>
        <w:rPr>
          <w:rFonts w:hint="eastAsia"/>
          <w:color w:val="000000"/>
          <w:lang w:eastAsia="ja-JP"/>
        </w:rPr>
        <w:t xml:space="preserve">　</w:t>
      </w:r>
      <w:r w:rsidR="00957416">
        <w:rPr>
          <w:color w:val="000000"/>
          <w:lang w:eastAsia="ja-JP"/>
        </w:rPr>
        <w:t>(</w:t>
      </w:r>
      <w:r w:rsidR="005F3077">
        <w:rPr>
          <w:rFonts w:hint="eastAsia"/>
          <w:color w:val="000000"/>
          <w:lang w:eastAsia="ja-JP"/>
        </w:rPr>
        <w:t>１</w:t>
      </w:r>
      <w:r w:rsidR="00957416">
        <w:rPr>
          <w:color w:val="000000"/>
          <w:lang w:eastAsia="ja-JP"/>
        </w:rPr>
        <w:t>)</w:t>
      </w:r>
      <w:r w:rsidR="00EF3010">
        <w:rPr>
          <w:rFonts w:hint="eastAsia"/>
          <w:color w:val="000000"/>
          <w:lang w:eastAsia="ja-JP"/>
        </w:rPr>
        <w:t xml:space="preserve">　</w:t>
      </w:r>
      <w:r w:rsidR="0022110A">
        <w:rPr>
          <w:rFonts w:hint="eastAsia"/>
          <w:color w:val="000000"/>
          <w:lang w:eastAsia="ja-JP"/>
        </w:rPr>
        <w:t>登記事項（法人）</w:t>
      </w:r>
      <w:r w:rsidR="005F3077">
        <w:rPr>
          <w:rFonts w:hint="eastAsia"/>
          <w:color w:val="000000"/>
          <w:lang w:eastAsia="ja-JP"/>
        </w:rPr>
        <w:t>全部事項証明書</w:t>
      </w:r>
    </w:p>
    <w:p w14:paraId="6F607DE3" w14:textId="77777777" w:rsidR="005F3077" w:rsidRDefault="00241C56" w:rsidP="0057656F">
      <w:pPr>
        <w:pStyle w:val="hanging1"/>
        <w:widowControl w:val="0"/>
        <w:autoSpaceDE w:val="0"/>
        <w:autoSpaceDN w:val="0"/>
        <w:ind w:left="240" w:hanging="240"/>
        <w:rPr>
          <w:color w:val="000000"/>
          <w:lang w:eastAsia="ja-JP"/>
        </w:rPr>
      </w:pPr>
      <w:r>
        <w:rPr>
          <w:rFonts w:hint="eastAsia"/>
          <w:color w:val="000000"/>
          <w:lang w:eastAsia="ja-JP"/>
        </w:rPr>
        <w:t xml:space="preserve">　</w:t>
      </w:r>
      <w:r w:rsidR="00957416">
        <w:rPr>
          <w:color w:val="000000"/>
          <w:lang w:eastAsia="ja-JP"/>
        </w:rPr>
        <w:t>(</w:t>
      </w:r>
      <w:r w:rsidR="005F3077">
        <w:rPr>
          <w:rFonts w:hint="eastAsia"/>
          <w:color w:val="000000"/>
          <w:lang w:eastAsia="ja-JP"/>
        </w:rPr>
        <w:t>２</w:t>
      </w:r>
      <w:r w:rsidR="00957416">
        <w:rPr>
          <w:color w:val="000000"/>
          <w:lang w:eastAsia="ja-JP"/>
        </w:rPr>
        <w:t>)</w:t>
      </w:r>
      <w:r w:rsidR="005F3077">
        <w:rPr>
          <w:rFonts w:hint="eastAsia"/>
          <w:color w:val="000000"/>
          <w:lang w:eastAsia="ja-JP"/>
        </w:rPr>
        <w:t xml:space="preserve">　事業所の平面図、設備概要及び設備写真</w:t>
      </w:r>
    </w:p>
    <w:p w14:paraId="63CA6413" w14:textId="77777777" w:rsidR="005F3077" w:rsidRDefault="00241C56" w:rsidP="0057656F">
      <w:pPr>
        <w:pStyle w:val="hanging1"/>
        <w:widowControl w:val="0"/>
        <w:autoSpaceDE w:val="0"/>
        <w:autoSpaceDN w:val="0"/>
        <w:ind w:left="240" w:hanging="240"/>
        <w:rPr>
          <w:color w:val="000000"/>
          <w:lang w:eastAsia="ja-JP"/>
        </w:rPr>
      </w:pPr>
      <w:r>
        <w:rPr>
          <w:rFonts w:hint="eastAsia"/>
          <w:color w:val="000000"/>
          <w:lang w:eastAsia="ja-JP"/>
        </w:rPr>
        <w:t xml:space="preserve">　</w:t>
      </w:r>
      <w:r w:rsidR="00957416">
        <w:rPr>
          <w:color w:val="000000"/>
          <w:lang w:eastAsia="ja-JP"/>
        </w:rPr>
        <w:t>(</w:t>
      </w:r>
      <w:r w:rsidR="005F3077">
        <w:rPr>
          <w:rFonts w:hint="eastAsia"/>
          <w:color w:val="000000"/>
          <w:lang w:eastAsia="ja-JP"/>
        </w:rPr>
        <w:t>３</w:t>
      </w:r>
      <w:r w:rsidR="00957416">
        <w:rPr>
          <w:color w:val="000000"/>
          <w:lang w:eastAsia="ja-JP"/>
        </w:rPr>
        <w:t>)</w:t>
      </w:r>
      <w:r w:rsidR="005F3077">
        <w:rPr>
          <w:rFonts w:hint="eastAsia"/>
          <w:color w:val="000000"/>
          <w:lang w:eastAsia="ja-JP"/>
        </w:rPr>
        <w:t xml:space="preserve">　サービス提供責任者経歴書</w:t>
      </w:r>
    </w:p>
    <w:p w14:paraId="666E1B6B" w14:textId="77777777" w:rsidR="005F3077" w:rsidRDefault="00241C56" w:rsidP="0057656F">
      <w:pPr>
        <w:pStyle w:val="hanging1"/>
        <w:widowControl w:val="0"/>
        <w:autoSpaceDE w:val="0"/>
        <w:autoSpaceDN w:val="0"/>
        <w:ind w:left="240" w:hanging="240"/>
        <w:rPr>
          <w:color w:val="000000"/>
          <w:lang w:eastAsia="ja-JP"/>
        </w:rPr>
      </w:pPr>
      <w:r>
        <w:rPr>
          <w:rFonts w:hint="eastAsia"/>
          <w:color w:val="000000"/>
          <w:lang w:eastAsia="ja-JP"/>
        </w:rPr>
        <w:t xml:space="preserve">　</w:t>
      </w:r>
      <w:r w:rsidR="00957416">
        <w:rPr>
          <w:color w:val="000000"/>
          <w:lang w:eastAsia="ja-JP"/>
        </w:rPr>
        <w:t>(</w:t>
      </w:r>
      <w:r w:rsidR="005F3077">
        <w:rPr>
          <w:rFonts w:hint="eastAsia"/>
          <w:color w:val="000000"/>
          <w:lang w:eastAsia="ja-JP"/>
        </w:rPr>
        <w:t>４</w:t>
      </w:r>
      <w:r w:rsidR="00957416">
        <w:rPr>
          <w:color w:val="000000"/>
          <w:lang w:eastAsia="ja-JP"/>
        </w:rPr>
        <w:t>)</w:t>
      </w:r>
      <w:r w:rsidR="005F3077">
        <w:rPr>
          <w:rFonts w:hint="eastAsia"/>
          <w:color w:val="000000"/>
          <w:lang w:eastAsia="ja-JP"/>
        </w:rPr>
        <w:t xml:space="preserve">　従業者の勤務体制及び勤務形態</w:t>
      </w:r>
    </w:p>
    <w:p w14:paraId="291ED501" w14:textId="77777777" w:rsidR="005F3077" w:rsidRDefault="00241C56" w:rsidP="0057656F">
      <w:pPr>
        <w:pStyle w:val="hanging1"/>
        <w:widowControl w:val="0"/>
        <w:autoSpaceDE w:val="0"/>
        <w:autoSpaceDN w:val="0"/>
        <w:ind w:left="240" w:hanging="240"/>
        <w:rPr>
          <w:color w:val="000000"/>
          <w:lang w:eastAsia="ja-JP"/>
        </w:rPr>
      </w:pPr>
      <w:r>
        <w:rPr>
          <w:rFonts w:hint="eastAsia"/>
          <w:color w:val="000000"/>
          <w:lang w:eastAsia="ja-JP"/>
        </w:rPr>
        <w:t xml:space="preserve">　</w:t>
      </w:r>
      <w:r w:rsidR="00957416">
        <w:rPr>
          <w:color w:val="000000"/>
          <w:lang w:eastAsia="ja-JP"/>
        </w:rPr>
        <w:t>(</w:t>
      </w:r>
      <w:r w:rsidR="005F3077">
        <w:rPr>
          <w:rFonts w:hint="eastAsia"/>
          <w:color w:val="000000"/>
          <w:lang w:eastAsia="ja-JP"/>
        </w:rPr>
        <w:t>５</w:t>
      </w:r>
      <w:r w:rsidR="00957416">
        <w:rPr>
          <w:color w:val="000000"/>
          <w:lang w:eastAsia="ja-JP"/>
        </w:rPr>
        <w:t>)</w:t>
      </w:r>
      <w:r w:rsidR="005F3077">
        <w:rPr>
          <w:rFonts w:hint="eastAsia"/>
          <w:color w:val="000000"/>
          <w:lang w:eastAsia="ja-JP"/>
        </w:rPr>
        <w:t xml:space="preserve">　従事者の資格の取得が確認できる書類</w:t>
      </w:r>
    </w:p>
    <w:p w14:paraId="1EDE47E1" w14:textId="77777777" w:rsidR="005F3077" w:rsidRDefault="00241C56" w:rsidP="0057656F">
      <w:pPr>
        <w:pStyle w:val="hanging1"/>
        <w:widowControl w:val="0"/>
        <w:autoSpaceDE w:val="0"/>
        <w:autoSpaceDN w:val="0"/>
        <w:ind w:left="240" w:hanging="240"/>
        <w:rPr>
          <w:color w:val="000000"/>
          <w:lang w:eastAsia="ja-JP"/>
        </w:rPr>
      </w:pPr>
      <w:r>
        <w:rPr>
          <w:rFonts w:hint="eastAsia"/>
          <w:color w:val="000000"/>
          <w:lang w:eastAsia="ja-JP"/>
        </w:rPr>
        <w:t xml:space="preserve">　</w:t>
      </w:r>
      <w:r w:rsidR="00957416">
        <w:rPr>
          <w:color w:val="000000"/>
          <w:lang w:eastAsia="ja-JP"/>
        </w:rPr>
        <w:t>(</w:t>
      </w:r>
      <w:r w:rsidR="005F3077">
        <w:rPr>
          <w:rFonts w:hint="eastAsia"/>
          <w:color w:val="000000"/>
          <w:lang w:eastAsia="ja-JP"/>
        </w:rPr>
        <w:t>６</w:t>
      </w:r>
      <w:r w:rsidR="00957416">
        <w:rPr>
          <w:color w:val="000000"/>
          <w:lang w:eastAsia="ja-JP"/>
        </w:rPr>
        <w:t>)</w:t>
      </w:r>
      <w:r w:rsidR="005F3077">
        <w:rPr>
          <w:rFonts w:hint="eastAsia"/>
          <w:color w:val="000000"/>
          <w:lang w:eastAsia="ja-JP"/>
        </w:rPr>
        <w:t xml:space="preserve">　運営規程</w:t>
      </w:r>
    </w:p>
    <w:p w14:paraId="50784546" w14:textId="77777777" w:rsidR="00DE1336" w:rsidRDefault="00241C56" w:rsidP="0057656F">
      <w:pPr>
        <w:pStyle w:val="hanging1"/>
        <w:widowControl w:val="0"/>
        <w:autoSpaceDE w:val="0"/>
        <w:autoSpaceDN w:val="0"/>
        <w:ind w:left="240" w:hanging="240"/>
        <w:rPr>
          <w:color w:val="000000"/>
          <w:lang w:eastAsia="ja-JP"/>
        </w:rPr>
      </w:pPr>
      <w:r>
        <w:rPr>
          <w:rFonts w:hint="eastAsia"/>
          <w:lang w:eastAsia="ja-JP"/>
        </w:rPr>
        <w:t xml:space="preserve">　</w:t>
      </w:r>
      <w:r w:rsidR="00957416">
        <w:rPr>
          <w:color w:val="000000"/>
          <w:lang w:eastAsia="ja-JP"/>
        </w:rPr>
        <w:t>(</w:t>
      </w:r>
      <w:r>
        <w:rPr>
          <w:rFonts w:hint="eastAsia"/>
          <w:color w:val="000000"/>
          <w:lang w:eastAsia="ja-JP"/>
        </w:rPr>
        <w:t>７</w:t>
      </w:r>
      <w:r w:rsidR="00957416">
        <w:rPr>
          <w:color w:val="000000"/>
          <w:lang w:eastAsia="ja-JP"/>
        </w:rPr>
        <w:t>)</w:t>
      </w:r>
      <w:r w:rsidR="005F3077">
        <w:rPr>
          <w:rFonts w:hint="eastAsia"/>
          <w:color w:val="000000"/>
          <w:lang w:eastAsia="ja-JP"/>
        </w:rPr>
        <w:t xml:space="preserve">　</w:t>
      </w:r>
      <w:r w:rsidR="00DE1336" w:rsidRPr="0096057D">
        <w:rPr>
          <w:rFonts w:hint="eastAsia"/>
          <w:lang w:eastAsia="ja-JP"/>
        </w:rPr>
        <w:t>利用者からの苦情を解決するために講ずる措置の概要</w:t>
      </w:r>
    </w:p>
    <w:p w14:paraId="310673A9" w14:textId="77777777" w:rsidR="00DE1336" w:rsidRDefault="00DE1336" w:rsidP="0057656F">
      <w:pPr>
        <w:pStyle w:val="hanging1"/>
        <w:widowControl w:val="0"/>
        <w:autoSpaceDE w:val="0"/>
        <w:autoSpaceDN w:val="0"/>
        <w:ind w:left="240" w:hanging="240"/>
        <w:rPr>
          <w:color w:val="000000"/>
          <w:lang w:eastAsia="ja-JP"/>
        </w:rPr>
      </w:pPr>
      <w:r>
        <w:rPr>
          <w:rFonts w:hint="eastAsia"/>
          <w:lang w:eastAsia="ja-JP"/>
        </w:rPr>
        <w:t xml:space="preserve">　</w:t>
      </w:r>
      <w:r>
        <w:rPr>
          <w:color w:val="000000"/>
          <w:lang w:eastAsia="ja-JP"/>
        </w:rPr>
        <w:t>(</w:t>
      </w:r>
      <w:r>
        <w:rPr>
          <w:rFonts w:hint="eastAsia"/>
          <w:color w:val="000000"/>
          <w:lang w:eastAsia="ja-JP"/>
        </w:rPr>
        <w:t>８</w:t>
      </w:r>
      <w:r>
        <w:rPr>
          <w:color w:val="000000"/>
          <w:lang w:eastAsia="ja-JP"/>
        </w:rPr>
        <w:t>)</w:t>
      </w:r>
      <w:r>
        <w:rPr>
          <w:rFonts w:hint="eastAsia"/>
          <w:color w:val="000000"/>
          <w:lang w:eastAsia="ja-JP"/>
        </w:rPr>
        <w:t xml:space="preserve">　</w:t>
      </w:r>
      <w:r>
        <w:rPr>
          <w:rFonts w:hint="eastAsia"/>
          <w:lang w:eastAsia="ja-JP"/>
        </w:rPr>
        <w:t>協力医療機関との契約内容が確認できる書類</w:t>
      </w:r>
    </w:p>
    <w:p w14:paraId="5F8FDD14" w14:textId="77777777" w:rsidR="00DE1336" w:rsidRDefault="00DE1336" w:rsidP="0057656F">
      <w:pPr>
        <w:pStyle w:val="hanging1"/>
        <w:widowControl w:val="0"/>
        <w:autoSpaceDE w:val="0"/>
        <w:autoSpaceDN w:val="0"/>
        <w:ind w:left="240" w:hanging="240"/>
        <w:rPr>
          <w:color w:val="000000"/>
          <w:lang w:eastAsia="ja-JP"/>
        </w:rPr>
      </w:pPr>
      <w:r>
        <w:rPr>
          <w:rFonts w:hint="eastAsia"/>
          <w:lang w:eastAsia="ja-JP"/>
        </w:rPr>
        <w:t xml:space="preserve">　</w:t>
      </w:r>
      <w:r>
        <w:rPr>
          <w:color w:val="000000"/>
          <w:lang w:eastAsia="ja-JP"/>
        </w:rPr>
        <w:t>(</w:t>
      </w:r>
      <w:r>
        <w:rPr>
          <w:rFonts w:hint="eastAsia"/>
          <w:color w:val="000000"/>
          <w:lang w:eastAsia="ja-JP"/>
        </w:rPr>
        <w:t>９</w:t>
      </w:r>
      <w:r>
        <w:rPr>
          <w:color w:val="000000"/>
          <w:lang w:eastAsia="ja-JP"/>
        </w:rPr>
        <w:t>)</w:t>
      </w:r>
      <w:r>
        <w:rPr>
          <w:rFonts w:hint="eastAsia"/>
          <w:color w:val="000000"/>
          <w:lang w:eastAsia="ja-JP"/>
        </w:rPr>
        <w:t xml:space="preserve">　</w:t>
      </w:r>
      <w:r>
        <w:rPr>
          <w:rFonts w:hint="eastAsia"/>
          <w:lang w:eastAsia="ja-JP"/>
        </w:rPr>
        <w:t>別表第１の登録基準に掲げるサービス事業所であることを証する書類</w:t>
      </w:r>
    </w:p>
    <w:p w14:paraId="2D213B6F" w14:textId="77777777" w:rsidR="005F3077" w:rsidRDefault="00DE1336" w:rsidP="0057656F">
      <w:pPr>
        <w:pStyle w:val="hanging1"/>
        <w:widowControl w:val="0"/>
        <w:autoSpaceDE w:val="0"/>
        <w:autoSpaceDN w:val="0"/>
        <w:ind w:left="240" w:hanging="240"/>
        <w:rPr>
          <w:color w:val="000000"/>
          <w:lang w:eastAsia="ja-JP"/>
        </w:rPr>
      </w:pPr>
      <w:r>
        <w:rPr>
          <w:rFonts w:hint="eastAsia"/>
          <w:lang w:eastAsia="ja-JP"/>
        </w:rPr>
        <w:t xml:space="preserve">　</w:t>
      </w:r>
      <w:r>
        <w:rPr>
          <w:color w:val="000000"/>
          <w:lang w:eastAsia="ja-JP"/>
        </w:rPr>
        <w:t>(10)</w:t>
      </w:r>
      <w:r>
        <w:rPr>
          <w:rFonts w:hint="eastAsia"/>
          <w:color w:val="000000"/>
          <w:lang w:eastAsia="ja-JP"/>
        </w:rPr>
        <w:t xml:space="preserve">　</w:t>
      </w:r>
      <w:r w:rsidR="005F3077">
        <w:rPr>
          <w:rFonts w:hint="eastAsia"/>
          <w:color w:val="000000"/>
          <w:lang w:eastAsia="ja-JP"/>
        </w:rPr>
        <w:t>前各号に掲げるもののほか、市長</w:t>
      </w:r>
      <w:r w:rsidR="003D77BA">
        <w:rPr>
          <w:rFonts w:hint="eastAsia"/>
          <w:color w:val="000000"/>
          <w:lang w:eastAsia="ja-JP"/>
        </w:rPr>
        <w:t>が</w:t>
      </w:r>
      <w:r w:rsidR="005F3077">
        <w:rPr>
          <w:rFonts w:hint="eastAsia"/>
          <w:color w:val="000000"/>
          <w:lang w:eastAsia="ja-JP"/>
        </w:rPr>
        <w:t>必要と認める書類</w:t>
      </w:r>
    </w:p>
    <w:p w14:paraId="6EF1CBC4" w14:textId="77777777" w:rsidR="005F3077" w:rsidRDefault="0022110A" w:rsidP="0057656F">
      <w:pPr>
        <w:pStyle w:val="hanging1"/>
        <w:widowControl w:val="0"/>
        <w:autoSpaceDE w:val="0"/>
        <w:autoSpaceDN w:val="0"/>
        <w:ind w:left="240" w:hanging="240"/>
        <w:rPr>
          <w:lang w:eastAsia="ja-JP"/>
        </w:rPr>
      </w:pPr>
      <w:r>
        <w:rPr>
          <w:rFonts w:hint="eastAsia"/>
          <w:color w:val="000000"/>
          <w:lang w:eastAsia="ja-JP"/>
        </w:rPr>
        <w:t xml:space="preserve">　（登録の決定）</w:t>
      </w:r>
    </w:p>
    <w:p w14:paraId="4D23121E" w14:textId="77777777" w:rsidR="005F3077" w:rsidRDefault="005F3077" w:rsidP="0057656F">
      <w:pPr>
        <w:pStyle w:val="hanging1"/>
        <w:widowControl w:val="0"/>
        <w:autoSpaceDE w:val="0"/>
        <w:autoSpaceDN w:val="0"/>
        <w:ind w:left="240" w:hanging="240"/>
        <w:rPr>
          <w:color w:val="000000"/>
          <w:lang w:eastAsia="ja-JP"/>
        </w:rPr>
      </w:pPr>
      <w:r>
        <w:rPr>
          <w:rFonts w:hint="eastAsia"/>
          <w:color w:val="000000"/>
          <w:lang w:eastAsia="ja-JP"/>
        </w:rPr>
        <w:t>第６条　市長は、</w:t>
      </w:r>
      <w:r w:rsidR="0022110A">
        <w:rPr>
          <w:rFonts w:hint="eastAsia"/>
          <w:color w:val="000000"/>
          <w:lang w:eastAsia="ja-JP"/>
        </w:rPr>
        <w:t>前条</w:t>
      </w:r>
      <w:r>
        <w:rPr>
          <w:rFonts w:hint="eastAsia"/>
          <w:color w:val="000000"/>
          <w:lang w:eastAsia="ja-JP"/>
        </w:rPr>
        <w:t>の</w:t>
      </w:r>
      <w:r w:rsidR="0022110A">
        <w:rPr>
          <w:rFonts w:hint="eastAsia"/>
          <w:color w:val="000000"/>
          <w:lang w:eastAsia="ja-JP"/>
        </w:rPr>
        <w:t>規定による</w:t>
      </w:r>
      <w:r>
        <w:rPr>
          <w:rFonts w:hint="eastAsia"/>
          <w:color w:val="000000"/>
          <w:lang w:eastAsia="ja-JP"/>
        </w:rPr>
        <w:t>申請があったときは、</w:t>
      </w:r>
      <w:r w:rsidR="0022110A">
        <w:rPr>
          <w:rFonts w:hint="eastAsia"/>
          <w:color w:val="000000"/>
          <w:lang w:eastAsia="ja-JP"/>
        </w:rPr>
        <w:t>内容を審査し、</w:t>
      </w:r>
      <w:r>
        <w:rPr>
          <w:rFonts w:hint="eastAsia"/>
          <w:color w:val="000000"/>
          <w:lang w:eastAsia="ja-JP"/>
        </w:rPr>
        <w:t>登録の可否を決定し、富津市地域生活支援事業所登録決定</w:t>
      </w:r>
      <w:r w:rsidR="00AD5ED9">
        <w:rPr>
          <w:rFonts w:hint="eastAsia"/>
          <w:color w:val="000000"/>
          <w:lang w:eastAsia="ja-JP"/>
        </w:rPr>
        <w:t>（却下）</w:t>
      </w:r>
      <w:r>
        <w:rPr>
          <w:rFonts w:hint="eastAsia"/>
          <w:color w:val="000000"/>
          <w:lang w:eastAsia="ja-JP"/>
        </w:rPr>
        <w:t>通知書</w:t>
      </w:r>
      <w:r w:rsidR="00EF3010">
        <w:rPr>
          <w:rFonts w:hint="eastAsia"/>
          <w:color w:val="000000"/>
          <w:lang w:eastAsia="ja-JP"/>
        </w:rPr>
        <w:t>（</w:t>
      </w:r>
      <w:r>
        <w:rPr>
          <w:rFonts w:hint="eastAsia"/>
          <w:color w:val="000000"/>
          <w:lang w:eastAsia="ja-JP"/>
        </w:rPr>
        <w:t>別記第２号様式</w:t>
      </w:r>
      <w:r w:rsidR="00EF3010">
        <w:rPr>
          <w:rFonts w:hint="eastAsia"/>
          <w:color w:val="000000"/>
          <w:lang w:eastAsia="ja-JP"/>
        </w:rPr>
        <w:t>）</w:t>
      </w:r>
      <w:r>
        <w:rPr>
          <w:rFonts w:hint="eastAsia"/>
          <w:color w:val="000000"/>
          <w:lang w:eastAsia="ja-JP"/>
        </w:rPr>
        <w:t>により</w:t>
      </w:r>
      <w:r w:rsidR="0022110A">
        <w:rPr>
          <w:rFonts w:hint="eastAsia"/>
          <w:color w:val="000000"/>
          <w:lang w:eastAsia="ja-JP"/>
        </w:rPr>
        <w:t>申請者に</w:t>
      </w:r>
      <w:r>
        <w:rPr>
          <w:rFonts w:hint="eastAsia"/>
          <w:color w:val="000000"/>
          <w:lang w:eastAsia="ja-JP"/>
        </w:rPr>
        <w:t>通知しなければならない。</w:t>
      </w:r>
    </w:p>
    <w:p w14:paraId="557AE2BD" w14:textId="77777777" w:rsidR="005F3077" w:rsidRDefault="0022110A" w:rsidP="0057656F">
      <w:pPr>
        <w:pStyle w:val="hanging1"/>
        <w:widowControl w:val="0"/>
        <w:autoSpaceDE w:val="0"/>
        <w:autoSpaceDN w:val="0"/>
        <w:ind w:left="240" w:hanging="240"/>
        <w:rPr>
          <w:lang w:eastAsia="ja-JP"/>
        </w:rPr>
      </w:pPr>
      <w:r>
        <w:rPr>
          <w:rFonts w:hint="eastAsia"/>
          <w:color w:val="000000"/>
          <w:lang w:eastAsia="ja-JP"/>
        </w:rPr>
        <w:t xml:space="preserve">　</w:t>
      </w:r>
      <w:r w:rsidR="00EF3010">
        <w:rPr>
          <w:rFonts w:hint="eastAsia"/>
          <w:color w:val="000000"/>
          <w:lang w:eastAsia="ja-JP"/>
        </w:rPr>
        <w:t>（</w:t>
      </w:r>
      <w:r>
        <w:rPr>
          <w:rFonts w:hint="eastAsia"/>
          <w:color w:val="000000"/>
          <w:lang w:eastAsia="ja-JP"/>
        </w:rPr>
        <w:t>登録の変更</w:t>
      </w:r>
      <w:r w:rsidR="005F3077">
        <w:rPr>
          <w:rFonts w:hint="eastAsia"/>
          <w:color w:val="000000"/>
          <w:lang w:eastAsia="ja-JP"/>
        </w:rPr>
        <w:t>等</w:t>
      </w:r>
      <w:r w:rsidR="00EF3010">
        <w:rPr>
          <w:rFonts w:hint="eastAsia"/>
          <w:color w:val="000000"/>
          <w:lang w:eastAsia="ja-JP"/>
        </w:rPr>
        <w:t>）</w:t>
      </w:r>
    </w:p>
    <w:p w14:paraId="66593E54" w14:textId="77777777" w:rsidR="005F3077" w:rsidRDefault="005F3077" w:rsidP="0057656F">
      <w:pPr>
        <w:pStyle w:val="hanging1"/>
        <w:widowControl w:val="0"/>
        <w:autoSpaceDE w:val="0"/>
        <w:autoSpaceDN w:val="0"/>
        <w:ind w:left="240" w:hanging="240"/>
        <w:rPr>
          <w:lang w:eastAsia="ja-JP"/>
        </w:rPr>
      </w:pPr>
      <w:r>
        <w:rPr>
          <w:rFonts w:hint="eastAsia"/>
          <w:color w:val="000000"/>
          <w:lang w:eastAsia="ja-JP"/>
        </w:rPr>
        <w:t xml:space="preserve">第７条　</w:t>
      </w:r>
      <w:r w:rsidR="0022110A">
        <w:rPr>
          <w:rFonts w:hint="eastAsia"/>
          <w:color w:val="000000"/>
          <w:lang w:eastAsia="ja-JP"/>
        </w:rPr>
        <w:t>前条の規定により</w:t>
      </w:r>
      <w:r>
        <w:rPr>
          <w:rFonts w:hint="eastAsia"/>
          <w:color w:val="000000"/>
          <w:lang w:eastAsia="ja-JP"/>
        </w:rPr>
        <w:t>登録の決定を受けた事業者</w:t>
      </w:r>
      <w:r w:rsidR="00EF3010">
        <w:rPr>
          <w:rFonts w:hint="eastAsia"/>
          <w:color w:val="000000"/>
          <w:lang w:eastAsia="ja-JP"/>
        </w:rPr>
        <w:t>（</w:t>
      </w:r>
      <w:r>
        <w:rPr>
          <w:rFonts w:hint="eastAsia"/>
          <w:color w:val="000000"/>
          <w:lang w:eastAsia="ja-JP"/>
        </w:rPr>
        <w:t>以下「登録事業者」という。</w:t>
      </w:r>
      <w:r w:rsidR="00EF3010">
        <w:rPr>
          <w:rFonts w:hint="eastAsia"/>
          <w:color w:val="000000"/>
          <w:lang w:eastAsia="ja-JP"/>
        </w:rPr>
        <w:t>）</w:t>
      </w:r>
      <w:r>
        <w:rPr>
          <w:rFonts w:hint="eastAsia"/>
          <w:color w:val="000000"/>
          <w:lang w:eastAsia="ja-JP"/>
        </w:rPr>
        <w:t>は、登録事項に変更があったときは、変更があった日から</w:t>
      </w:r>
      <w:r>
        <w:rPr>
          <w:color w:val="000000"/>
          <w:lang w:eastAsia="ja-JP"/>
        </w:rPr>
        <w:t>14</w:t>
      </w:r>
      <w:r>
        <w:rPr>
          <w:rFonts w:hint="eastAsia"/>
          <w:color w:val="000000"/>
          <w:lang w:eastAsia="ja-JP"/>
        </w:rPr>
        <w:t>日以内に富津市地域生活支援事業所登録事項変更届出書</w:t>
      </w:r>
      <w:r w:rsidR="00EF3010">
        <w:rPr>
          <w:rFonts w:hint="eastAsia"/>
          <w:color w:val="000000"/>
          <w:lang w:eastAsia="ja-JP"/>
        </w:rPr>
        <w:t>（</w:t>
      </w:r>
      <w:r>
        <w:rPr>
          <w:rFonts w:hint="eastAsia"/>
          <w:color w:val="000000"/>
          <w:lang w:eastAsia="ja-JP"/>
        </w:rPr>
        <w:t>別記第３号様式</w:t>
      </w:r>
      <w:r w:rsidR="00EF3010">
        <w:rPr>
          <w:rFonts w:hint="eastAsia"/>
          <w:color w:val="000000"/>
          <w:lang w:eastAsia="ja-JP"/>
        </w:rPr>
        <w:t>）</w:t>
      </w:r>
      <w:r>
        <w:rPr>
          <w:rFonts w:hint="eastAsia"/>
          <w:color w:val="000000"/>
          <w:lang w:eastAsia="ja-JP"/>
        </w:rPr>
        <w:t>に第</w:t>
      </w:r>
      <w:r w:rsidR="0022110A">
        <w:rPr>
          <w:rFonts w:hint="eastAsia"/>
          <w:color w:val="000000"/>
          <w:lang w:eastAsia="ja-JP"/>
        </w:rPr>
        <w:t>５</w:t>
      </w:r>
      <w:r>
        <w:rPr>
          <w:rFonts w:hint="eastAsia"/>
          <w:color w:val="000000"/>
          <w:lang w:eastAsia="ja-JP"/>
        </w:rPr>
        <w:t>条に規定する添付書類のうち変更に係るものを添付し、市長に届け出なければならない。</w:t>
      </w:r>
    </w:p>
    <w:p w14:paraId="08B91C46" w14:textId="77777777" w:rsidR="005F3077" w:rsidRDefault="005F3077" w:rsidP="0057656F">
      <w:pPr>
        <w:pStyle w:val="hanging1"/>
        <w:widowControl w:val="0"/>
        <w:autoSpaceDE w:val="0"/>
        <w:autoSpaceDN w:val="0"/>
        <w:ind w:left="240" w:hanging="240"/>
        <w:rPr>
          <w:color w:val="000000"/>
          <w:lang w:eastAsia="ja-JP"/>
        </w:rPr>
      </w:pPr>
      <w:r>
        <w:rPr>
          <w:rFonts w:hint="eastAsia"/>
          <w:color w:val="000000"/>
          <w:lang w:eastAsia="ja-JP"/>
        </w:rPr>
        <w:t>２　登録事業者は、事業を廃止し、休止し、又は再開したときは、速やかに、富津市地域生活支援事業廃止・休止・再開届出書</w:t>
      </w:r>
      <w:r w:rsidR="00EF3010">
        <w:rPr>
          <w:rFonts w:hint="eastAsia"/>
          <w:color w:val="000000"/>
          <w:lang w:eastAsia="ja-JP"/>
        </w:rPr>
        <w:t>（</w:t>
      </w:r>
      <w:r>
        <w:rPr>
          <w:rFonts w:hint="eastAsia"/>
          <w:color w:val="000000"/>
          <w:lang w:eastAsia="ja-JP"/>
        </w:rPr>
        <w:t>別記第４号様式</w:t>
      </w:r>
      <w:r w:rsidR="00EF3010">
        <w:rPr>
          <w:rFonts w:hint="eastAsia"/>
          <w:color w:val="000000"/>
          <w:lang w:eastAsia="ja-JP"/>
        </w:rPr>
        <w:t>）</w:t>
      </w:r>
      <w:r>
        <w:rPr>
          <w:rFonts w:hint="eastAsia"/>
          <w:color w:val="000000"/>
          <w:lang w:eastAsia="ja-JP"/>
        </w:rPr>
        <w:t>により、市長に届け出なければならない。</w:t>
      </w:r>
    </w:p>
    <w:p w14:paraId="407E514B" w14:textId="77777777" w:rsidR="001341CB" w:rsidRDefault="001341CB" w:rsidP="0057656F">
      <w:pPr>
        <w:pStyle w:val="hanging1"/>
        <w:widowControl w:val="0"/>
        <w:autoSpaceDE w:val="0"/>
        <w:autoSpaceDN w:val="0"/>
        <w:ind w:left="240" w:hanging="240"/>
        <w:rPr>
          <w:lang w:eastAsia="ja-JP"/>
        </w:rPr>
      </w:pPr>
      <w:r>
        <w:rPr>
          <w:rFonts w:hint="eastAsia"/>
          <w:color w:val="000000"/>
          <w:lang w:eastAsia="ja-JP"/>
        </w:rPr>
        <w:t xml:space="preserve">　（登録の取消し）</w:t>
      </w:r>
    </w:p>
    <w:p w14:paraId="49017600" w14:textId="77777777" w:rsidR="001341CB" w:rsidRDefault="001341CB" w:rsidP="0057656F">
      <w:pPr>
        <w:pStyle w:val="hanging1"/>
        <w:widowControl w:val="0"/>
        <w:autoSpaceDE w:val="0"/>
        <w:autoSpaceDN w:val="0"/>
        <w:ind w:left="240" w:hanging="240"/>
        <w:rPr>
          <w:color w:val="000000"/>
          <w:lang w:eastAsia="ja-JP"/>
        </w:rPr>
      </w:pPr>
      <w:r>
        <w:rPr>
          <w:rFonts w:hint="eastAsia"/>
          <w:color w:val="000000"/>
          <w:lang w:eastAsia="ja-JP"/>
        </w:rPr>
        <w:t>第８条　市長は、登録事業者が次の各号のいずれかに該当するときは、登録を取り消すことができる。</w:t>
      </w:r>
    </w:p>
    <w:p w14:paraId="5818A9FA" w14:textId="77777777" w:rsidR="000966C9" w:rsidRDefault="000966C9" w:rsidP="0057656F">
      <w:pPr>
        <w:pStyle w:val="hanging1"/>
        <w:widowControl w:val="0"/>
        <w:autoSpaceDE w:val="0"/>
        <w:autoSpaceDN w:val="0"/>
        <w:ind w:left="240" w:hanging="240"/>
        <w:rPr>
          <w:color w:val="000000"/>
          <w:lang w:eastAsia="ja-JP"/>
        </w:rPr>
      </w:pPr>
      <w:r>
        <w:rPr>
          <w:rFonts w:hint="eastAsia"/>
          <w:color w:val="000000"/>
          <w:lang w:eastAsia="ja-JP"/>
        </w:rPr>
        <w:t xml:space="preserve">　</w:t>
      </w:r>
      <w:r>
        <w:rPr>
          <w:color w:val="000000"/>
          <w:lang w:eastAsia="ja-JP"/>
        </w:rPr>
        <w:t>(</w:t>
      </w:r>
      <w:r>
        <w:rPr>
          <w:rFonts w:hint="eastAsia"/>
          <w:color w:val="000000"/>
          <w:lang w:eastAsia="ja-JP"/>
        </w:rPr>
        <w:t>１</w:t>
      </w:r>
      <w:r>
        <w:rPr>
          <w:color w:val="000000"/>
          <w:lang w:eastAsia="ja-JP"/>
        </w:rPr>
        <w:t>)</w:t>
      </w:r>
      <w:r>
        <w:rPr>
          <w:rFonts w:hint="eastAsia"/>
          <w:color w:val="000000"/>
          <w:lang w:eastAsia="ja-JP"/>
        </w:rPr>
        <w:t xml:space="preserve">　第４条に規定する登録の基準に該当しなくなったとき。</w:t>
      </w:r>
    </w:p>
    <w:p w14:paraId="453DBCB4" w14:textId="77777777" w:rsidR="000966C9" w:rsidRDefault="000966C9" w:rsidP="0057656F">
      <w:pPr>
        <w:pStyle w:val="hanging1"/>
        <w:widowControl w:val="0"/>
        <w:autoSpaceDE w:val="0"/>
        <w:autoSpaceDN w:val="0"/>
        <w:ind w:left="240" w:hanging="240"/>
        <w:rPr>
          <w:color w:val="000000"/>
          <w:lang w:eastAsia="ja-JP"/>
        </w:rPr>
      </w:pPr>
      <w:r>
        <w:rPr>
          <w:rFonts w:hint="eastAsia"/>
          <w:color w:val="000000"/>
          <w:lang w:eastAsia="ja-JP"/>
        </w:rPr>
        <w:t xml:space="preserve">　</w:t>
      </w:r>
      <w:r>
        <w:rPr>
          <w:color w:val="000000"/>
          <w:lang w:eastAsia="ja-JP"/>
        </w:rPr>
        <w:t>(</w:t>
      </w:r>
      <w:r>
        <w:rPr>
          <w:rFonts w:hint="eastAsia"/>
          <w:color w:val="000000"/>
          <w:lang w:eastAsia="ja-JP"/>
        </w:rPr>
        <w:t>２</w:t>
      </w:r>
      <w:r>
        <w:rPr>
          <w:color w:val="000000"/>
          <w:lang w:eastAsia="ja-JP"/>
        </w:rPr>
        <w:t>)</w:t>
      </w:r>
      <w:r>
        <w:rPr>
          <w:rFonts w:hint="eastAsia"/>
          <w:color w:val="000000"/>
          <w:lang w:eastAsia="ja-JP"/>
        </w:rPr>
        <w:t xml:space="preserve">　偽りその他不正の手段により登録を受け、又は事業に係る請求をしたとき。</w:t>
      </w:r>
    </w:p>
    <w:p w14:paraId="6C7D19E8" w14:textId="77777777" w:rsidR="001341CB" w:rsidRDefault="000966C9" w:rsidP="0057656F">
      <w:pPr>
        <w:pStyle w:val="hanging1"/>
        <w:widowControl w:val="0"/>
        <w:autoSpaceDE w:val="0"/>
        <w:autoSpaceDN w:val="0"/>
        <w:ind w:left="490" w:hangingChars="200" w:hanging="490"/>
        <w:rPr>
          <w:color w:val="000000"/>
          <w:lang w:eastAsia="ja-JP"/>
        </w:rPr>
      </w:pPr>
      <w:r>
        <w:rPr>
          <w:rFonts w:hint="eastAsia"/>
          <w:color w:val="000000"/>
          <w:lang w:eastAsia="ja-JP"/>
        </w:rPr>
        <w:t xml:space="preserve">　</w:t>
      </w:r>
      <w:r>
        <w:rPr>
          <w:color w:val="000000"/>
          <w:lang w:eastAsia="ja-JP"/>
        </w:rPr>
        <w:t>(</w:t>
      </w:r>
      <w:r>
        <w:rPr>
          <w:rFonts w:hint="eastAsia"/>
          <w:color w:val="000000"/>
          <w:lang w:eastAsia="ja-JP"/>
        </w:rPr>
        <w:t>３</w:t>
      </w:r>
      <w:r>
        <w:rPr>
          <w:color w:val="000000"/>
          <w:lang w:eastAsia="ja-JP"/>
        </w:rPr>
        <w:t>)</w:t>
      </w:r>
      <w:r>
        <w:rPr>
          <w:rFonts w:hint="eastAsia"/>
          <w:color w:val="000000"/>
          <w:lang w:eastAsia="ja-JP"/>
        </w:rPr>
        <w:t xml:space="preserve">　前２号に掲げるもののほか、市長が登録を取り消す必要があると認めると</w:t>
      </w:r>
      <w:r>
        <w:rPr>
          <w:rFonts w:hint="eastAsia"/>
          <w:color w:val="000000"/>
          <w:lang w:eastAsia="ja-JP"/>
        </w:rPr>
        <w:lastRenderedPageBreak/>
        <w:t>き。</w:t>
      </w:r>
    </w:p>
    <w:p w14:paraId="1657D54A" w14:textId="77777777" w:rsidR="005F3077" w:rsidRDefault="0022110A" w:rsidP="0057656F">
      <w:pPr>
        <w:pStyle w:val="hanging1"/>
        <w:widowControl w:val="0"/>
        <w:autoSpaceDE w:val="0"/>
        <w:autoSpaceDN w:val="0"/>
        <w:ind w:left="240" w:hanging="240"/>
        <w:rPr>
          <w:lang w:eastAsia="ja-JP"/>
        </w:rPr>
      </w:pPr>
      <w:r>
        <w:rPr>
          <w:rFonts w:hint="eastAsia"/>
          <w:color w:val="000000"/>
          <w:lang w:eastAsia="ja-JP"/>
        </w:rPr>
        <w:t xml:space="preserve">　</w:t>
      </w:r>
      <w:r w:rsidR="00EF3010">
        <w:rPr>
          <w:rFonts w:hint="eastAsia"/>
          <w:color w:val="000000"/>
          <w:lang w:eastAsia="ja-JP"/>
        </w:rPr>
        <w:t>（</w:t>
      </w:r>
      <w:r w:rsidR="005F3077">
        <w:rPr>
          <w:rFonts w:hint="eastAsia"/>
          <w:color w:val="000000"/>
          <w:lang w:eastAsia="ja-JP"/>
        </w:rPr>
        <w:t>調査</w:t>
      </w:r>
      <w:r w:rsidR="000966C9">
        <w:rPr>
          <w:rFonts w:hint="eastAsia"/>
          <w:color w:val="000000"/>
          <w:lang w:eastAsia="ja-JP"/>
        </w:rPr>
        <w:t>等</w:t>
      </w:r>
      <w:r w:rsidR="00EF3010">
        <w:rPr>
          <w:rFonts w:hint="eastAsia"/>
          <w:color w:val="000000"/>
          <w:lang w:eastAsia="ja-JP"/>
        </w:rPr>
        <w:t>）</w:t>
      </w:r>
    </w:p>
    <w:p w14:paraId="429E4309" w14:textId="77777777" w:rsidR="005F3077" w:rsidRDefault="005F3077" w:rsidP="0057656F">
      <w:pPr>
        <w:pStyle w:val="hanging1"/>
        <w:widowControl w:val="0"/>
        <w:autoSpaceDE w:val="0"/>
        <w:autoSpaceDN w:val="0"/>
        <w:ind w:left="240" w:hanging="240"/>
        <w:rPr>
          <w:color w:val="000000"/>
          <w:lang w:eastAsia="ja-JP"/>
        </w:rPr>
      </w:pPr>
      <w:r>
        <w:rPr>
          <w:rFonts w:hint="eastAsia"/>
          <w:color w:val="000000"/>
          <w:lang w:eastAsia="ja-JP"/>
        </w:rPr>
        <w:t>第</w:t>
      </w:r>
      <w:r w:rsidR="000966C9">
        <w:rPr>
          <w:rFonts w:hint="eastAsia"/>
          <w:color w:val="000000"/>
          <w:lang w:eastAsia="ja-JP"/>
        </w:rPr>
        <w:t>９</w:t>
      </w:r>
      <w:r>
        <w:rPr>
          <w:rFonts w:hint="eastAsia"/>
          <w:color w:val="000000"/>
          <w:lang w:eastAsia="ja-JP"/>
        </w:rPr>
        <w:t>条　市長は、必要があると認めるときは、登録事業者又は登録事業者であった者若しくは当該登録事業者の従業者であった者</w:t>
      </w:r>
      <w:r w:rsidR="00EF3010">
        <w:rPr>
          <w:rFonts w:hint="eastAsia"/>
          <w:color w:val="000000"/>
          <w:lang w:eastAsia="ja-JP"/>
        </w:rPr>
        <w:t>（</w:t>
      </w:r>
      <w:r>
        <w:rPr>
          <w:rFonts w:hint="eastAsia"/>
          <w:color w:val="000000"/>
          <w:lang w:eastAsia="ja-JP"/>
        </w:rPr>
        <w:t>以下「登録事業者等」という。</w:t>
      </w:r>
      <w:r w:rsidR="00957416">
        <w:rPr>
          <w:rFonts w:hint="eastAsia"/>
          <w:color w:val="000000"/>
          <w:lang w:eastAsia="ja-JP"/>
        </w:rPr>
        <w:t>）</w:t>
      </w:r>
      <w:r>
        <w:rPr>
          <w:rFonts w:hint="eastAsia"/>
          <w:color w:val="000000"/>
          <w:lang w:eastAsia="ja-JP"/>
        </w:rPr>
        <w:t>に対し、報告、帳簿書類その他の物件の提出</w:t>
      </w:r>
      <w:r w:rsidR="00011645">
        <w:rPr>
          <w:rFonts w:hint="eastAsia"/>
          <w:color w:val="000000"/>
          <w:lang w:eastAsia="ja-JP"/>
        </w:rPr>
        <w:t>若しくは</w:t>
      </w:r>
      <w:r>
        <w:rPr>
          <w:rFonts w:hint="eastAsia"/>
          <w:color w:val="000000"/>
          <w:lang w:eastAsia="ja-JP"/>
        </w:rPr>
        <w:t>提示</w:t>
      </w:r>
      <w:r w:rsidR="00011645">
        <w:rPr>
          <w:rFonts w:hint="eastAsia"/>
          <w:color w:val="000000"/>
          <w:lang w:eastAsia="ja-JP"/>
        </w:rPr>
        <w:t>又は</w:t>
      </w:r>
      <w:r>
        <w:rPr>
          <w:rFonts w:hint="eastAsia"/>
          <w:color w:val="000000"/>
          <w:lang w:eastAsia="ja-JP"/>
        </w:rPr>
        <w:t>出頭を求め、当該登録事業者等に対して質問</w:t>
      </w:r>
      <w:r w:rsidR="00011645">
        <w:rPr>
          <w:rFonts w:hint="eastAsia"/>
          <w:color w:val="000000"/>
          <w:lang w:eastAsia="ja-JP"/>
        </w:rPr>
        <w:t>し</w:t>
      </w:r>
      <w:r>
        <w:rPr>
          <w:rFonts w:hint="eastAsia"/>
          <w:color w:val="000000"/>
          <w:lang w:eastAsia="ja-JP"/>
        </w:rPr>
        <w:t>、</w:t>
      </w:r>
      <w:r w:rsidR="00011645">
        <w:rPr>
          <w:rFonts w:hint="eastAsia"/>
          <w:color w:val="000000"/>
          <w:lang w:eastAsia="ja-JP"/>
        </w:rPr>
        <w:t>又は</w:t>
      </w:r>
      <w:r>
        <w:rPr>
          <w:rFonts w:hint="eastAsia"/>
          <w:color w:val="000000"/>
          <w:lang w:eastAsia="ja-JP"/>
        </w:rPr>
        <w:t>その設備若しくは帳簿書類その他の物件を検査</w:t>
      </w:r>
      <w:r w:rsidR="00011645">
        <w:rPr>
          <w:rFonts w:hint="eastAsia"/>
          <w:color w:val="000000"/>
          <w:lang w:eastAsia="ja-JP"/>
        </w:rPr>
        <w:t>す</w:t>
      </w:r>
      <w:r>
        <w:rPr>
          <w:rFonts w:hint="eastAsia"/>
          <w:color w:val="000000"/>
          <w:lang w:eastAsia="ja-JP"/>
        </w:rPr>
        <w:t>ることができる。</w:t>
      </w:r>
    </w:p>
    <w:p w14:paraId="4C7E913A" w14:textId="77777777" w:rsidR="005F3077" w:rsidRDefault="00011645" w:rsidP="0057656F">
      <w:pPr>
        <w:pStyle w:val="hanging1"/>
        <w:widowControl w:val="0"/>
        <w:autoSpaceDE w:val="0"/>
        <w:autoSpaceDN w:val="0"/>
        <w:ind w:left="240" w:hanging="240"/>
        <w:rPr>
          <w:lang w:eastAsia="ja-JP"/>
        </w:rPr>
      </w:pPr>
      <w:r>
        <w:rPr>
          <w:rFonts w:hint="eastAsia"/>
          <w:color w:val="000000"/>
          <w:lang w:eastAsia="ja-JP"/>
        </w:rPr>
        <w:t xml:space="preserve">　（補則）</w:t>
      </w:r>
    </w:p>
    <w:p w14:paraId="2E96398F" w14:textId="77777777" w:rsidR="005F3077" w:rsidRDefault="005F3077" w:rsidP="0057656F">
      <w:pPr>
        <w:pStyle w:val="hanging1"/>
        <w:widowControl w:val="0"/>
        <w:autoSpaceDE w:val="0"/>
        <w:autoSpaceDN w:val="0"/>
        <w:ind w:left="240" w:hanging="240"/>
        <w:rPr>
          <w:color w:val="000000"/>
          <w:lang w:eastAsia="ja-JP"/>
        </w:rPr>
      </w:pPr>
      <w:r>
        <w:rPr>
          <w:rFonts w:hint="eastAsia"/>
          <w:color w:val="000000"/>
          <w:lang w:eastAsia="ja-JP"/>
        </w:rPr>
        <w:t>第</w:t>
      </w:r>
      <w:r>
        <w:rPr>
          <w:color w:val="000000"/>
          <w:lang w:eastAsia="ja-JP"/>
        </w:rPr>
        <w:t>10</w:t>
      </w:r>
      <w:r>
        <w:rPr>
          <w:rFonts w:hint="eastAsia"/>
          <w:color w:val="000000"/>
          <w:lang w:eastAsia="ja-JP"/>
        </w:rPr>
        <w:t>条　この要綱に定めるもののほか</w:t>
      </w:r>
      <w:r w:rsidR="00011645">
        <w:rPr>
          <w:rFonts w:hint="eastAsia"/>
          <w:color w:val="000000"/>
          <w:lang w:eastAsia="ja-JP"/>
        </w:rPr>
        <w:t>、事業所の登録に</w:t>
      </w:r>
      <w:r w:rsidR="00ED0AAC">
        <w:rPr>
          <w:rFonts w:hint="eastAsia"/>
          <w:color w:val="000000"/>
          <w:lang w:eastAsia="ja-JP"/>
        </w:rPr>
        <w:t>ついて</w:t>
      </w:r>
      <w:r>
        <w:rPr>
          <w:rFonts w:hint="eastAsia"/>
          <w:color w:val="000000"/>
          <w:lang w:eastAsia="ja-JP"/>
        </w:rPr>
        <w:t>必要な事項は、市長が別に定める。</w:t>
      </w:r>
    </w:p>
    <w:p w14:paraId="542AF478" w14:textId="77777777" w:rsidR="00AE43B2" w:rsidRDefault="00011645" w:rsidP="0057656F">
      <w:pPr>
        <w:pStyle w:val="hanging1"/>
        <w:widowControl w:val="0"/>
        <w:autoSpaceDE w:val="0"/>
        <w:autoSpaceDN w:val="0"/>
        <w:ind w:left="240" w:hanging="240"/>
        <w:rPr>
          <w:color w:val="000000"/>
          <w:lang w:eastAsia="ja-JP"/>
        </w:rPr>
      </w:pPr>
      <w:r>
        <w:rPr>
          <w:rFonts w:hint="eastAsia"/>
          <w:color w:val="000000"/>
          <w:lang w:eastAsia="ja-JP"/>
        </w:rPr>
        <w:t xml:space="preserve">　　　</w:t>
      </w:r>
      <w:r w:rsidR="00AE43B2">
        <w:rPr>
          <w:rFonts w:hint="eastAsia"/>
          <w:color w:val="000000"/>
          <w:lang w:eastAsia="ja-JP"/>
        </w:rPr>
        <w:t>附　則</w:t>
      </w:r>
    </w:p>
    <w:p w14:paraId="0EF1916A" w14:textId="77777777" w:rsidR="00AE43B2" w:rsidRDefault="00011645" w:rsidP="0057656F">
      <w:pPr>
        <w:pStyle w:val="hanging1"/>
        <w:widowControl w:val="0"/>
        <w:autoSpaceDE w:val="0"/>
        <w:autoSpaceDN w:val="0"/>
        <w:ind w:left="240" w:hanging="240"/>
        <w:rPr>
          <w:lang w:eastAsia="ja-JP"/>
        </w:rPr>
      </w:pPr>
      <w:r>
        <w:rPr>
          <w:rFonts w:hint="eastAsia"/>
          <w:color w:val="000000"/>
          <w:lang w:eastAsia="ja-JP"/>
        </w:rPr>
        <w:t xml:space="preserve">　</w:t>
      </w:r>
      <w:r w:rsidR="00AE43B2">
        <w:rPr>
          <w:rFonts w:hint="eastAsia"/>
          <w:lang w:eastAsia="ja-JP"/>
        </w:rPr>
        <w:t>（</w:t>
      </w:r>
      <w:r>
        <w:rPr>
          <w:rFonts w:hint="eastAsia"/>
          <w:lang w:eastAsia="ja-JP"/>
        </w:rPr>
        <w:t>施行期日</w:t>
      </w:r>
      <w:r w:rsidR="00AE43B2">
        <w:rPr>
          <w:rFonts w:hint="eastAsia"/>
          <w:color w:val="000000"/>
          <w:lang w:eastAsia="ja-JP"/>
        </w:rPr>
        <w:t>）</w:t>
      </w:r>
    </w:p>
    <w:p w14:paraId="64643F9C" w14:textId="77777777" w:rsidR="00AE43B2" w:rsidRDefault="00AE43B2" w:rsidP="0057656F">
      <w:pPr>
        <w:pStyle w:val="hanging1"/>
        <w:widowControl w:val="0"/>
        <w:autoSpaceDE w:val="0"/>
        <w:autoSpaceDN w:val="0"/>
        <w:ind w:left="240" w:hanging="240"/>
        <w:rPr>
          <w:color w:val="000000"/>
          <w:lang w:eastAsia="ja-JP"/>
        </w:rPr>
      </w:pPr>
      <w:r>
        <w:rPr>
          <w:rFonts w:hint="eastAsia"/>
          <w:color w:val="000000"/>
          <w:lang w:eastAsia="ja-JP"/>
        </w:rPr>
        <w:t>１　この告示は、令和８年４月１日から施行する。</w:t>
      </w:r>
    </w:p>
    <w:p w14:paraId="74E93509" w14:textId="77777777" w:rsidR="00AE43B2" w:rsidRDefault="00011645" w:rsidP="0057656F">
      <w:pPr>
        <w:pStyle w:val="hanging1"/>
        <w:widowControl w:val="0"/>
        <w:autoSpaceDE w:val="0"/>
        <w:autoSpaceDN w:val="0"/>
        <w:ind w:left="240" w:hanging="240"/>
        <w:rPr>
          <w:color w:val="000000"/>
          <w:lang w:eastAsia="ja-JP"/>
        </w:rPr>
      </w:pPr>
      <w:r>
        <w:rPr>
          <w:rFonts w:hint="eastAsia"/>
          <w:color w:val="000000"/>
          <w:lang w:eastAsia="ja-JP"/>
        </w:rPr>
        <w:t xml:space="preserve">　（準備行為）</w:t>
      </w:r>
    </w:p>
    <w:p w14:paraId="31A493A8" w14:textId="77777777" w:rsidR="00AE43B2" w:rsidRDefault="00AE43B2" w:rsidP="0057656F">
      <w:pPr>
        <w:pStyle w:val="hanging1"/>
        <w:widowControl w:val="0"/>
        <w:autoSpaceDE w:val="0"/>
        <w:autoSpaceDN w:val="0"/>
        <w:ind w:left="240" w:hanging="240"/>
        <w:rPr>
          <w:lang w:eastAsia="ja-JP"/>
        </w:rPr>
      </w:pPr>
      <w:r>
        <w:rPr>
          <w:rFonts w:hint="eastAsia"/>
          <w:color w:val="000000"/>
          <w:lang w:eastAsia="ja-JP"/>
        </w:rPr>
        <w:t>２　この告示の規定による事業所の登録に関し必要な手続その他の行為は、この告示の施行の日前においても行うことができる。</w:t>
      </w:r>
    </w:p>
    <w:p w14:paraId="11C15167" w14:textId="77777777" w:rsidR="005F3077" w:rsidRDefault="00011645" w:rsidP="0057656F">
      <w:pPr>
        <w:pStyle w:val="hanging1"/>
        <w:widowControl w:val="0"/>
        <w:autoSpaceDE w:val="0"/>
        <w:autoSpaceDN w:val="0"/>
        <w:ind w:left="240" w:hanging="240"/>
        <w:rPr>
          <w:color w:val="000000"/>
          <w:lang w:eastAsia="ja-JP"/>
        </w:rPr>
      </w:pPr>
      <w:r>
        <w:rPr>
          <w:rFonts w:hint="eastAsia"/>
          <w:color w:val="000000"/>
          <w:lang w:eastAsia="ja-JP"/>
        </w:rPr>
        <w:t>別表</w:t>
      </w:r>
      <w:r w:rsidR="005F3077">
        <w:rPr>
          <w:rFonts w:hint="eastAsia"/>
          <w:color w:val="000000"/>
          <w:lang w:eastAsia="ja-JP"/>
        </w:rPr>
        <w:t>第１</w:t>
      </w:r>
      <w:r>
        <w:rPr>
          <w:rFonts w:hint="eastAsia"/>
          <w:color w:val="000000"/>
          <w:lang w:eastAsia="ja-JP"/>
        </w:rPr>
        <w:t>（</w:t>
      </w:r>
      <w:r w:rsidR="005F3077">
        <w:rPr>
          <w:rFonts w:hint="eastAsia"/>
          <w:color w:val="000000"/>
        </w:rPr>
        <w:t>第</w:t>
      </w:r>
      <w:r w:rsidR="00973613">
        <w:rPr>
          <w:rFonts w:hint="eastAsia"/>
          <w:color w:val="000000"/>
          <w:lang w:eastAsia="ja-JP"/>
        </w:rPr>
        <w:t>４</w:t>
      </w:r>
      <w:r>
        <w:rPr>
          <w:rFonts w:hint="eastAsia"/>
          <w:color w:val="000000"/>
          <w:lang w:eastAsia="ja-JP"/>
        </w:rPr>
        <w:t>条関係）</w:t>
      </w:r>
    </w:p>
    <w:tbl>
      <w:tblPr>
        <w:tblStyle w:val="a9"/>
        <w:tblW w:w="0" w:type="auto"/>
        <w:tblInd w:w="392" w:type="dxa"/>
        <w:tblLook w:val="04A0" w:firstRow="1" w:lastRow="0" w:firstColumn="1" w:lastColumn="0" w:noHBand="0" w:noVBand="1"/>
      </w:tblPr>
      <w:tblGrid>
        <w:gridCol w:w="2241"/>
        <w:gridCol w:w="6427"/>
      </w:tblGrid>
      <w:tr w:rsidR="00011645" w14:paraId="6A508BE7" w14:textId="77777777" w:rsidTr="009E1706">
        <w:tc>
          <w:tcPr>
            <w:tcW w:w="2268" w:type="dxa"/>
          </w:tcPr>
          <w:p w14:paraId="405C86D4" w14:textId="77777777" w:rsidR="00011645" w:rsidRDefault="00011645" w:rsidP="0057656F">
            <w:pPr>
              <w:pStyle w:val="hanging1"/>
              <w:widowControl w:val="0"/>
              <w:autoSpaceDE w:val="0"/>
              <w:autoSpaceDN w:val="0"/>
              <w:jc w:val="center"/>
            </w:pPr>
            <w:r w:rsidRPr="00011645">
              <w:rPr>
                <w:rFonts w:hint="eastAsia"/>
              </w:rPr>
              <w:t>事業の種類</w:t>
            </w:r>
          </w:p>
        </w:tc>
        <w:tc>
          <w:tcPr>
            <w:tcW w:w="6505" w:type="dxa"/>
          </w:tcPr>
          <w:p w14:paraId="38AD4583" w14:textId="77777777" w:rsidR="00011645" w:rsidRDefault="00011645" w:rsidP="0057656F">
            <w:pPr>
              <w:pStyle w:val="hanging1"/>
              <w:widowControl w:val="0"/>
              <w:autoSpaceDE w:val="0"/>
              <w:autoSpaceDN w:val="0"/>
              <w:jc w:val="center"/>
            </w:pPr>
            <w:r w:rsidRPr="00011645">
              <w:rPr>
                <w:rFonts w:hint="eastAsia"/>
              </w:rPr>
              <w:t>登録基準</w:t>
            </w:r>
          </w:p>
        </w:tc>
      </w:tr>
      <w:tr w:rsidR="009E1706" w14:paraId="2709B855" w14:textId="77777777" w:rsidTr="009E1706">
        <w:tc>
          <w:tcPr>
            <w:tcW w:w="2268" w:type="dxa"/>
            <w:tcBorders>
              <w:bottom w:val="nil"/>
            </w:tcBorders>
          </w:tcPr>
          <w:p w14:paraId="2F140A8A" w14:textId="77777777" w:rsidR="009E1706" w:rsidRPr="00011645" w:rsidRDefault="009E1706" w:rsidP="009E1706">
            <w:pPr>
              <w:pStyle w:val="hanging1"/>
              <w:widowControl w:val="0"/>
              <w:autoSpaceDE w:val="0"/>
              <w:autoSpaceDN w:val="0"/>
              <w:spacing w:line="20" w:lineRule="exact"/>
              <w:jc w:val="center"/>
            </w:pPr>
          </w:p>
        </w:tc>
        <w:tc>
          <w:tcPr>
            <w:tcW w:w="6505" w:type="dxa"/>
            <w:tcBorders>
              <w:bottom w:val="nil"/>
            </w:tcBorders>
          </w:tcPr>
          <w:p w14:paraId="2EE52002" w14:textId="77777777" w:rsidR="009E1706" w:rsidRPr="00011645" w:rsidRDefault="009E1706" w:rsidP="009E1706">
            <w:pPr>
              <w:pStyle w:val="hanging1"/>
              <w:widowControl w:val="0"/>
              <w:autoSpaceDE w:val="0"/>
              <w:autoSpaceDN w:val="0"/>
              <w:spacing w:line="20" w:lineRule="exact"/>
              <w:jc w:val="center"/>
            </w:pPr>
          </w:p>
        </w:tc>
      </w:tr>
      <w:tr w:rsidR="00011645" w14:paraId="1C1D5025" w14:textId="77777777" w:rsidTr="009E1706">
        <w:tc>
          <w:tcPr>
            <w:tcW w:w="2268" w:type="dxa"/>
            <w:tcBorders>
              <w:top w:val="nil"/>
              <w:bottom w:val="nil"/>
            </w:tcBorders>
          </w:tcPr>
          <w:p w14:paraId="3AF152EC" w14:textId="77777777" w:rsidR="00011645" w:rsidRDefault="00011645" w:rsidP="0057656F">
            <w:pPr>
              <w:pStyle w:val="hanging1"/>
              <w:widowControl w:val="0"/>
              <w:autoSpaceDE w:val="0"/>
              <w:autoSpaceDN w:val="0"/>
            </w:pPr>
            <w:r w:rsidRPr="00011645">
              <w:rPr>
                <w:rFonts w:hint="eastAsia"/>
              </w:rPr>
              <w:t>移動支援事業</w:t>
            </w:r>
          </w:p>
        </w:tc>
        <w:tc>
          <w:tcPr>
            <w:tcW w:w="6505" w:type="dxa"/>
            <w:tcBorders>
              <w:top w:val="nil"/>
              <w:bottom w:val="nil"/>
            </w:tcBorders>
          </w:tcPr>
          <w:p w14:paraId="5706EA7F" w14:textId="77777777" w:rsidR="00011645" w:rsidRDefault="00973613" w:rsidP="0057656F">
            <w:pPr>
              <w:pStyle w:val="hanging1"/>
              <w:widowControl w:val="0"/>
              <w:autoSpaceDE w:val="0"/>
              <w:autoSpaceDN w:val="0"/>
              <w:rPr>
                <w:lang w:eastAsia="ja-JP"/>
              </w:rPr>
            </w:pPr>
            <w:r>
              <w:rPr>
                <w:rFonts w:hint="eastAsia"/>
                <w:lang w:eastAsia="ja-JP"/>
              </w:rPr>
              <w:t xml:space="preserve">　</w:t>
            </w:r>
            <w:r w:rsidR="00011645" w:rsidRPr="00011645">
              <w:rPr>
                <w:rFonts w:hint="eastAsia"/>
                <w:lang w:eastAsia="ja-JP"/>
              </w:rPr>
              <w:t>次のいずれかに該当すること。</w:t>
            </w:r>
          </w:p>
          <w:p w14:paraId="3F5EDDE8" w14:textId="77777777" w:rsidR="00011645" w:rsidRDefault="00973613" w:rsidP="0057656F">
            <w:pPr>
              <w:pStyle w:val="hanging1"/>
              <w:widowControl w:val="0"/>
              <w:autoSpaceDE w:val="0"/>
              <w:autoSpaceDN w:val="0"/>
              <w:ind w:left="490" w:hangingChars="200" w:hanging="490"/>
              <w:rPr>
                <w:lang w:eastAsia="ja-JP"/>
              </w:rPr>
            </w:pPr>
            <w:r>
              <w:rPr>
                <w:rFonts w:hint="eastAsia"/>
                <w:lang w:eastAsia="ja-JP"/>
              </w:rPr>
              <w:t xml:space="preserve">　</w:t>
            </w:r>
            <w:r w:rsidR="00011645">
              <w:rPr>
                <w:lang w:eastAsia="ja-JP"/>
              </w:rPr>
              <w:t>(</w:t>
            </w:r>
            <w:r w:rsidR="00011645">
              <w:rPr>
                <w:rFonts w:hint="eastAsia"/>
                <w:lang w:eastAsia="ja-JP"/>
              </w:rPr>
              <w:t>１</w:t>
            </w:r>
            <w:r w:rsidR="00011645">
              <w:rPr>
                <w:lang w:eastAsia="ja-JP"/>
              </w:rPr>
              <w:t>)</w:t>
            </w:r>
            <w:r w:rsidR="00011645">
              <w:rPr>
                <w:rFonts w:hint="eastAsia"/>
                <w:lang w:eastAsia="ja-JP"/>
              </w:rPr>
              <w:t xml:space="preserve">　法第</w:t>
            </w:r>
            <w:r w:rsidR="00011645">
              <w:rPr>
                <w:lang w:eastAsia="ja-JP"/>
              </w:rPr>
              <w:t>29</w:t>
            </w:r>
            <w:r w:rsidR="00011645">
              <w:rPr>
                <w:rFonts w:hint="eastAsia"/>
                <w:lang w:eastAsia="ja-JP"/>
              </w:rPr>
              <w:t>条第１項の指定障害福祉サービス事業者による当該指定に係る次のいずれかの障害福祉サービス事業を行うサービス事業所であること。</w:t>
            </w:r>
          </w:p>
          <w:p w14:paraId="3573E9F8" w14:textId="77777777" w:rsidR="00011645" w:rsidRDefault="00973613" w:rsidP="0057656F">
            <w:pPr>
              <w:pStyle w:val="hanging1"/>
              <w:widowControl w:val="0"/>
              <w:autoSpaceDE w:val="0"/>
              <w:autoSpaceDN w:val="0"/>
              <w:ind w:left="245" w:hangingChars="100" w:hanging="245"/>
              <w:rPr>
                <w:lang w:eastAsia="ja-JP"/>
              </w:rPr>
            </w:pPr>
            <w:r>
              <w:rPr>
                <w:rFonts w:hint="eastAsia"/>
                <w:lang w:eastAsia="ja-JP"/>
              </w:rPr>
              <w:t xml:space="preserve">　　</w:t>
            </w:r>
            <w:r w:rsidR="00011645">
              <w:rPr>
                <w:rFonts w:hint="eastAsia"/>
                <w:lang w:eastAsia="ja-JP"/>
              </w:rPr>
              <w:t>ア　法第５条第２項の居宅介護</w:t>
            </w:r>
          </w:p>
          <w:p w14:paraId="3AE39D05" w14:textId="77777777" w:rsidR="00011645" w:rsidRDefault="00973613" w:rsidP="0057656F">
            <w:pPr>
              <w:pStyle w:val="hanging1"/>
              <w:widowControl w:val="0"/>
              <w:autoSpaceDE w:val="0"/>
              <w:autoSpaceDN w:val="0"/>
              <w:ind w:left="245" w:hangingChars="100" w:hanging="245"/>
              <w:rPr>
                <w:lang w:eastAsia="ja-JP"/>
              </w:rPr>
            </w:pPr>
            <w:r>
              <w:rPr>
                <w:rFonts w:hint="eastAsia"/>
                <w:lang w:eastAsia="ja-JP"/>
              </w:rPr>
              <w:t xml:space="preserve">　　</w:t>
            </w:r>
            <w:r w:rsidR="00011645">
              <w:rPr>
                <w:rFonts w:hint="eastAsia"/>
                <w:lang w:eastAsia="ja-JP"/>
              </w:rPr>
              <w:t>イ　法第５条第３項の重度訪問介護</w:t>
            </w:r>
          </w:p>
          <w:p w14:paraId="490B9F0F" w14:textId="77777777" w:rsidR="00011645" w:rsidRDefault="00973613" w:rsidP="0057656F">
            <w:pPr>
              <w:pStyle w:val="hanging1"/>
              <w:widowControl w:val="0"/>
              <w:autoSpaceDE w:val="0"/>
              <w:autoSpaceDN w:val="0"/>
              <w:rPr>
                <w:lang w:eastAsia="ja-JP"/>
              </w:rPr>
            </w:pPr>
            <w:r>
              <w:rPr>
                <w:rFonts w:hint="eastAsia"/>
                <w:lang w:eastAsia="ja-JP"/>
              </w:rPr>
              <w:t xml:space="preserve">　　</w:t>
            </w:r>
            <w:r w:rsidR="00011645">
              <w:rPr>
                <w:rFonts w:hint="eastAsia"/>
                <w:lang w:eastAsia="ja-JP"/>
              </w:rPr>
              <w:t>ウ　法第５条第４項の同行援護</w:t>
            </w:r>
          </w:p>
          <w:p w14:paraId="5DE1DEE9" w14:textId="77777777" w:rsidR="00011645" w:rsidRDefault="00973613" w:rsidP="0057656F">
            <w:pPr>
              <w:pStyle w:val="hanging1"/>
              <w:widowControl w:val="0"/>
              <w:autoSpaceDE w:val="0"/>
              <w:autoSpaceDN w:val="0"/>
              <w:ind w:left="245" w:hangingChars="100" w:hanging="245"/>
              <w:rPr>
                <w:lang w:eastAsia="ja-JP"/>
              </w:rPr>
            </w:pPr>
            <w:r>
              <w:rPr>
                <w:rFonts w:hint="eastAsia"/>
                <w:lang w:eastAsia="ja-JP"/>
              </w:rPr>
              <w:t xml:space="preserve">　　</w:t>
            </w:r>
            <w:r w:rsidR="00011645">
              <w:rPr>
                <w:rFonts w:hint="eastAsia"/>
                <w:lang w:eastAsia="ja-JP"/>
              </w:rPr>
              <w:t>エ　法第５条第５項の行動援護</w:t>
            </w:r>
          </w:p>
          <w:p w14:paraId="3D317007" w14:textId="77777777" w:rsidR="00011645" w:rsidRDefault="00973613" w:rsidP="0057656F">
            <w:pPr>
              <w:pStyle w:val="hanging1"/>
              <w:widowControl w:val="0"/>
              <w:autoSpaceDE w:val="0"/>
              <w:autoSpaceDN w:val="0"/>
              <w:ind w:left="490" w:hangingChars="200" w:hanging="490"/>
              <w:rPr>
                <w:lang w:eastAsia="ja-JP"/>
              </w:rPr>
            </w:pPr>
            <w:r>
              <w:rPr>
                <w:rFonts w:hint="eastAsia"/>
                <w:lang w:eastAsia="ja-JP"/>
              </w:rPr>
              <w:t xml:space="preserve">　</w:t>
            </w:r>
            <w:r w:rsidR="00011645">
              <w:rPr>
                <w:lang w:eastAsia="ja-JP"/>
              </w:rPr>
              <w:t>(</w:t>
            </w:r>
            <w:r w:rsidR="00011645">
              <w:rPr>
                <w:rFonts w:hint="eastAsia"/>
                <w:lang w:eastAsia="ja-JP"/>
              </w:rPr>
              <w:t>２</w:t>
            </w:r>
            <w:r w:rsidR="00011645">
              <w:rPr>
                <w:lang w:eastAsia="ja-JP"/>
              </w:rPr>
              <w:t>)</w:t>
            </w:r>
            <w:r w:rsidR="00011645">
              <w:rPr>
                <w:rFonts w:hint="eastAsia"/>
                <w:lang w:eastAsia="ja-JP"/>
              </w:rPr>
              <w:t xml:space="preserve">　居宅介護等に係る基準該当障害福祉サービス事業所であること。</w:t>
            </w:r>
          </w:p>
          <w:p w14:paraId="2CA39F26" w14:textId="77777777" w:rsidR="00011645" w:rsidRDefault="00973613" w:rsidP="0057656F">
            <w:pPr>
              <w:pStyle w:val="hanging1"/>
              <w:widowControl w:val="0"/>
              <w:autoSpaceDE w:val="0"/>
              <w:autoSpaceDN w:val="0"/>
              <w:ind w:left="490" w:hangingChars="200" w:hanging="490"/>
              <w:rPr>
                <w:lang w:eastAsia="ja-JP"/>
              </w:rPr>
            </w:pPr>
            <w:r>
              <w:rPr>
                <w:rFonts w:hint="eastAsia"/>
                <w:lang w:eastAsia="ja-JP"/>
              </w:rPr>
              <w:t xml:space="preserve">　</w:t>
            </w:r>
            <w:r w:rsidR="00011645">
              <w:rPr>
                <w:lang w:eastAsia="ja-JP"/>
              </w:rPr>
              <w:t>(</w:t>
            </w:r>
            <w:r w:rsidR="00011645">
              <w:rPr>
                <w:rFonts w:hint="eastAsia"/>
                <w:lang w:eastAsia="ja-JP"/>
              </w:rPr>
              <w:t>３</w:t>
            </w:r>
            <w:r w:rsidR="00011645">
              <w:rPr>
                <w:lang w:eastAsia="ja-JP"/>
              </w:rPr>
              <w:t>)</w:t>
            </w:r>
            <w:r w:rsidR="00011645">
              <w:rPr>
                <w:rFonts w:hint="eastAsia"/>
                <w:lang w:eastAsia="ja-JP"/>
              </w:rPr>
              <w:t xml:space="preserve">　前２号に掲げるもののほか、市長が認める事業</w:t>
            </w:r>
            <w:r w:rsidR="00011645">
              <w:rPr>
                <w:rFonts w:hint="eastAsia"/>
                <w:lang w:eastAsia="ja-JP"/>
              </w:rPr>
              <w:lastRenderedPageBreak/>
              <w:t>所であること。</w:t>
            </w:r>
          </w:p>
        </w:tc>
      </w:tr>
      <w:tr w:rsidR="009E1706" w14:paraId="1825F0E2" w14:textId="77777777" w:rsidTr="009E1706">
        <w:tc>
          <w:tcPr>
            <w:tcW w:w="2268" w:type="dxa"/>
            <w:tcBorders>
              <w:top w:val="nil"/>
            </w:tcBorders>
          </w:tcPr>
          <w:p w14:paraId="2B985F07" w14:textId="77777777" w:rsidR="009E1706" w:rsidRPr="00011645" w:rsidRDefault="009E1706" w:rsidP="009E1706">
            <w:pPr>
              <w:pStyle w:val="hanging1"/>
              <w:widowControl w:val="0"/>
              <w:autoSpaceDE w:val="0"/>
              <w:autoSpaceDN w:val="0"/>
              <w:spacing w:line="20" w:lineRule="exact"/>
              <w:rPr>
                <w:lang w:eastAsia="ja-JP"/>
              </w:rPr>
            </w:pPr>
          </w:p>
        </w:tc>
        <w:tc>
          <w:tcPr>
            <w:tcW w:w="6505" w:type="dxa"/>
            <w:tcBorders>
              <w:top w:val="nil"/>
            </w:tcBorders>
          </w:tcPr>
          <w:p w14:paraId="0F82633E" w14:textId="77777777" w:rsidR="009E1706" w:rsidRDefault="009E1706" w:rsidP="009E1706">
            <w:pPr>
              <w:pStyle w:val="hanging1"/>
              <w:widowControl w:val="0"/>
              <w:autoSpaceDE w:val="0"/>
              <w:autoSpaceDN w:val="0"/>
              <w:spacing w:line="20" w:lineRule="exact"/>
              <w:rPr>
                <w:lang w:eastAsia="ja-JP"/>
              </w:rPr>
            </w:pPr>
          </w:p>
        </w:tc>
      </w:tr>
      <w:tr w:rsidR="00011645" w14:paraId="50BA43F3" w14:textId="77777777" w:rsidTr="009E1706">
        <w:tc>
          <w:tcPr>
            <w:tcW w:w="2268" w:type="dxa"/>
          </w:tcPr>
          <w:p w14:paraId="0296B9CA" w14:textId="77777777" w:rsidR="00011645" w:rsidRPr="00973613" w:rsidRDefault="00973613" w:rsidP="0057656F">
            <w:pPr>
              <w:pStyle w:val="hanging1"/>
              <w:widowControl w:val="0"/>
              <w:autoSpaceDE w:val="0"/>
              <w:autoSpaceDN w:val="0"/>
              <w:rPr>
                <w:lang w:eastAsia="ja-JP"/>
              </w:rPr>
            </w:pPr>
            <w:r>
              <w:rPr>
                <w:rFonts w:hint="eastAsia"/>
                <w:color w:val="000000"/>
              </w:rPr>
              <w:t>日中一時支援事業</w:t>
            </w:r>
          </w:p>
        </w:tc>
        <w:tc>
          <w:tcPr>
            <w:tcW w:w="6505" w:type="dxa"/>
          </w:tcPr>
          <w:p w14:paraId="6B6229E3" w14:textId="77777777" w:rsidR="00973613" w:rsidRDefault="00973613" w:rsidP="0057656F">
            <w:pPr>
              <w:pStyle w:val="hanging1"/>
              <w:widowControl w:val="0"/>
              <w:autoSpaceDE w:val="0"/>
              <w:autoSpaceDN w:val="0"/>
              <w:rPr>
                <w:lang w:eastAsia="ja-JP"/>
              </w:rPr>
            </w:pPr>
            <w:r>
              <w:rPr>
                <w:rFonts w:hint="eastAsia"/>
                <w:lang w:eastAsia="ja-JP"/>
              </w:rPr>
              <w:t xml:space="preserve">　次のいずれかに該当すること。</w:t>
            </w:r>
          </w:p>
          <w:p w14:paraId="2FEDC974" w14:textId="77777777" w:rsidR="00973613" w:rsidRDefault="00973613" w:rsidP="0057656F">
            <w:pPr>
              <w:pStyle w:val="hanging1"/>
              <w:widowControl w:val="0"/>
              <w:autoSpaceDE w:val="0"/>
              <w:autoSpaceDN w:val="0"/>
              <w:ind w:left="490" w:hangingChars="200" w:hanging="490"/>
              <w:rPr>
                <w:lang w:eastAsia="ja-JP"/>
              </w:rPr>
            </w:pPr>
            <w:r>
              <w:rPr>
                <w:rFonts w:hint="eastAsia"/>
                <w:lang w:eastAsia="ja-JP"/>
              </w:rPr>
              <w:t xml:space="preserve">　</w:t>
            </w:r>
            <w:r>
              <w:rPr>
                <w:lang w:eastAsia="ja-JP"/>
              </w:rPr>
              <w:t>(</w:t>
            </w:r>
            <w:r>
              <w:rPr>
                <w:rFonts w:hint="eastAsia"/>
                <w:lang w:eastAsia="ja-JP"/>
              </w:rPr>
              <w:t>１</w:t>
            </w:r>
            <w:r>
              <w:rPr>
                <w:lang w:eastAsia="ja-JP"/>
              </w:rPr>
              <w:t>)</w:t>
            </w:r>
            <w:r>
              <w:rPr>
                <w:rFonts w:hint="eastAsia"/>
                <w:lang w:eastAsia="ja-JP"/>
              </w:rPr>
              <w:t xml:space="preserve">　法第</w:t>
            </w:r>
            <w:r>
              <w:rPr>
                <w:lang w:eastAsia="ja-JP"/>
              </w:rPr>
              <w:t>29</w:t>
            </w:r>
            <w:r>
              <w:rPr>
                <w:rFonts w:hint="eastAsia"/>
                <w:lang w:eastAsia="ja-JP"/>
              </w:rPr>
              <w:t>条第１項の指定障害福祉サービス事業者による当該指定に係る次のいずれかの障害福祉サービス事業を行うサービス事業所であること。</w:t>
            </w:r>
          </w:p>
          <w:p w14:paraId="50562568" w14:textId="77777777" w:rsidR="00973613" w:rsidRDefault="00973613" w:rsidP="0057656F">
            <w:pPr>
              <w:pStyle w:val="hanging1"/>
              <w:widowControl w:val="0"/>
              <w:autoSpaceDE w:val="0"/>
              <w:autoSpaceDN w:val="0"/>
              <w:ind w:left="490" w:hangingChars="200" w:hanging="490"/>
              <w:rPr>
                <w:lang w:eastAsia="ja-JP"/>
              </w:rPr>
            </w:pPr>
            <w:r>
              <w:rPr>
                <w:rFonts w:hint="eastAsia"/>
                <w:lang w:eastAsia="ja-JP"/>
              </w:rPr>
              <w:t xml:space="preserve">　　ア　法第５条第７項の生活介護</w:t>
            </w:r>
          </w:p>
          <w:p w14:paraId="13E5DE73" w14:textId="77777777" w:rsidR="00973613" w:rsidRDefault="00973613" w:rsidP="0057656F">
            <w:pPr>
              <w:pStyle w:val="hanging1"/>
              <w:widowControl w:val="0"/>
              <w:autoSpaceDE w:val="0"/>
              <w:autoSpaceDN w:val="0"/>
              <w:ind w:left="490" w:hangingChars="200" w:hanging="490"/>
              <w:rPr>
                <w:lang w:eastAsia="ja-JP"/>
              </w:rPr>
            </w:pPr>
            <w:r>
              <w:rPr>
                <w:rFonts w:hint="eastAsia"/>
                <w:lang w:eastAsia="ja-JP"/>
              </w:rPr>
              <w:t xml:space="preserve">　　イ　法第５条第８項の短期入所</w:t>
            </w:r>
          </w:p>
          <w:p w14:paraId="7493A92E" w14:textId="77777777" w:rsidR="00973613" w:rsidRDefault="00973613" w:rsidP="0057656F">
            <w:pPr>
              <w:pStyle w:val="hanging1"/>
              <w:widowControl w:val="0"/>
              <w:autoSpaceDE w:val="0"/>
              <w:autoSpaceDN w:val="0"/>
              <w:ind w:left="490" w:hangingChars="200" w:hanging="490"/>
              <w:rPr>
                <w:lang w:eastAsia="ja-JP"/>
              </w:rPr>
            </w:pPr>
            <w:r>
              <w:rPr>
                <w:rFonts w:hint="eastAsia"/>
                <w:lang w:eastAsia="ja-JP"/>
              </w:rPr>
              <w:t xml:space="preserve">　　ウ　法第５条第</w:t>
            </w:r>
            <w:r>
              <w:rPr>
                <w:lang w:eastAsia="ja-JP"/>
              </w:rPr>
              <w:t>12</w:t>
            </w:r>
            <w:r>
              <w:rPr>
                <w:rFonts w:hint="eastAsia"/>
                <w:lang w:eastAsia="ja-JP"/>
              </w:rPr>
              <w:t>項の自立訓練</w:t>
            </w:r>
          </w:p>
          <w:p w14:paraId="5FCE4DE2" w14:textId="77777777" w:rsidR="00973613" w:rsidRDefault="00973613" w:rsidP="0057656F">
            <w:pPr>
              <w:pStyle w:val="hanging1"/>
              <w:widowControl w:val="0"/>
              <w:autoSpaceDE w:val="0"/>
              <w:autoSpaceDN w:val="0"/>
              <w:ind w:left="490" w:hangingChars="200" w:hanging="490"/>
              <w:rPr>
                <w:lang w:eastAsia="ja-JP"/>
              </w:rPr>
            </w:pPr>
            <w:r>
              <w:rPr>
                <w:rFonts w:hint="eastAsia"/>
                <w:lang w:eastAsia="ja-JP"/>
              </w:rPr>
              <w:t xml:space="preserve">　　エ　法第５条第</w:t>
            </w:r>
            <w:r>
              <w:rPr>
                <w:lang w:eastAsia="ja-JP"/>
              </w:rPr>
              <w:t>14</w:t>
            </w:r>
            <w:r>
              <w:rPr>
                <w:rFonts w:hint="eastAsia"/>
                <w:lang w:eastAsia="ja-JP"/>
              </w:rPr>
              <w:t>項の就労移行支援</w:t>
            </w:r>
          </w:p>
          <w:p w14:paraId="088EC0D4" w14:textId="77777777" w:rsidR="00973613" w:rsidRDefault="00973613" w:rsidP="0057656F">
            <w:pPr>
              <w:pStyle w:val="hanging1"/>
              <w:widowControl w:val="0"/>
              <w:autoSpaceDE w:val="0"/>
              <w:autoSpaceDN w:val="0"/>
              <w:ind w:left="490" w:hangingChars="200" w:hanging="490"/>
              <w:rPr>
                <w:lang w:eastAsia="ja-JP"/>
              </w:rPr>
            </w:pPr>
            <w:r>
              <w:rPr>
                <w:rFonts w:hint="eastAsia"/>
                <w:lang w:eastAsia="ja-JP"/>
              </w:rPr>
              <w:t xml:space="preserve">　　オ　法第５条第</w:t>
            </w:r>
            <w:r>
              <w:rPr>
                <w:lang w:eastAsia="ja-JP"/>
              </w:rPr>
              <w:t>15</w:t>
            </w:r>
            <w:r>
              <w:rPr>
                <w:rFonts w:hint="eastAsia"/>
                <w:lang w:eastAsia="ja-JP"/>
              </w:rPr>
              <w:t>項の就労継続支援</w:t>
            </w:r>
          </w:p>
          <w:p w14:paraId="678843CE" w14:textId="77777777" w:rsidR="00973613" w:rsidRDefault="00973613" w:rsidP="0057656F">
            <w:pPr>
              <w:pStyle w:val="hanging1"/>
              <w:widowControl w:val="0"/>
              <w:autoSpaceDE w:val="0"/>
              <w:autoSpaceDN w:val="0"/>
              <w:ind w:left="490" w:hangingChars="200" w:hanging="490"/>
              <w:rPr>
                <w:lang w:eastAsia="ja-JP"/>
              </w:rPr>
            </w:pPr>
            <w:r>
              <w:rPr>
                <w:rFonts w:hint="eastAsia"/>
                <w:lang w:eastAsia="ja-JP"/>
              </w:rPr>
              <w:t xml:space="preserve">　</w:t>
            </w:r>
            <w:r>
              <w:rPr>
                <w:lang w:eastAsia="ja-JP"/>
              </w:rPr>
              <w:t>(</w:t>
            </w:r>
            <w:r>
              <w:rPr>
                <w:rFonts w:hint="eastAsia"/>
                <w:lang w:eastAsia="ja-JP"/>
              </w:rPr>
              <w:t>２</w:t>
            </w:r>
            <w:r>
              <w:rPr>
                <w:lang w:eastAsia="ja-JP"/>
              </w:rPr>
              <w:t>)</w:t>
            </w:r>
            <w:r>
              <w:rPr>
                <w:rFonts w:hint="eastAsia"/>
                <w:lang w:eastAsia="ja-JP"/>
              </w:rPr>
              <w:t xml:space="preserve">　生活介護等に係る基準該当障害福祉サービス事業所であること。</w:t>
            </w:r>
          </w:p>
          <w:p w14:paraId="719E17EA" w14:textId="77777777" w:rsidR="00973613" w:rsidRDefault="0057656F" w:rsidP="0057656F">
            <w:pPr>
              <w:pStyle w:val="hanging1"/>
              <w:widowControl w:val="0"/>
              <w:autoSpaceDE w:val="0"/>
              <w:autoSpaceDN w:val="0"/>
              <w:ind w:left="490" w:hangingChars="200" w:hanging="490"/>
              <w:rPr>
                <w:lang w:eastAsia="ja-JP"/>
              </w:rPr>
            </w:pPr>
            <w:r>
              <w:rPr>
                <w:rFonts w:hint="eastAsia"/>
                <w:lang w:eastAsia="ja-JP"/>
              </w:rPr>
              <w:t xml:space="preserve">　</w:t>
            </w:r>
            <w:r w:rsidR="00973613">
              <w:rPr>
                <w:lang w:eastAsia="ja-JP"/>
              </w:rPr>
              <w:t>(</w:t>
            </w:r>
            <w:r w:rsidR="00973613">
              <w:rPr>
                <w:rFonts w:hint="eastAsia"/>
                <w:lang w:eastAsia="ja-JP"/>
              </w:rPr>
              <w:t>３</w:t>
            </w:r>
            <w:r w:rsidR="00973613">
              <w:rPr>
                <w:lang w:eastAsia="ja-JP"/>
              </w:rPr>
              <w:t>)</w:t>
            </w:r>
            <w:r w:rsidR="00973613">
              <w:rPr>
                <w:rFonts w:hint="eastAsia"/>
                <w:lang w:eastAsia="ja-JP"/>
              </w:rPr>
              <w:t xml:space="preserve">　児童福祉法</w:t>
            </w:r>
            <w:r w:rsidR="00973613">
              <w:rPr>
                <w:lang w:eastAsia="ja-JP"/>
              </w:rPr>
              <w:t>(</w:t>
            </w:r>
            <w:r w:rsidR="00973613">
              <w:rPr>
                <w:rFonts w:hint="eastAsia"/>
                <w:lang w:eastAsia="ja-JP"/>
              </w:rPr>
              <w:t>昭和</w:t>
            </w:r>
            <w:r w:rsidR="00973613">
              <w:rPr>
                <w:lang w:eastAsia="ja-JP"/>
              </w:rPr>
              <w:t>22</w:t>
            </w:r>
            <w:r w:rsidR="00973613">
              <w:rPr>
                <w:rFonts w:hint="eastAsia"/>
                <w:lang w:eastAsia="ja-JP"/>
              </w:rPr>
              <w:t>年法律第</w:t>
            </w:r>
            <w:r w:rsidR="00973613">
              <w:rPr>
                <w:lang w:eastAsia="ja-JP"/>
              </w:rPr>
              <w:t>164</w:t>
            </w:r>
            <w:r w:rsidR="00973613">
              <w:rPr>
                <w:rFonts w:hint="eastAsia"/>
                <w:lang w:eastAsia="ja-JP"/>
              </w:rPr>
              <w:t>号</w:t>
            </w:r>
            <w:r w:rsidR="00973613">
              <w:rPr>
                <w:lang w:eastAsia="ja-JP"/>
              </w:rPr>
              <w:t>)</w:t>
            </w:r>
            <w:r w:rsidR="00973613">
              <w:rPr>
                <w:rFonts w:hint="eastAsia"/>
                <w:lang w:eastAsia="ja-JP"/>
              </w:rPr>
              <w:t>第</w:t>
            </w:r>
            <w:r w:rsidR="00973613">
              <w:rPr>
                <w:lang w:eastAsia="ja-JP"/>
              </w:rPr>
              <w:t>21</w:t>
            </w:r>
            <w:r w:rsidR="00973613">
              <w:rPr>
                <w:rFonts w:hint="eastAsia"/>
                <w:lang w:eastAsia="ja-JP"/>
              </w:rPr>
              <w:t>条の５の３第１項の指定障害児通所支援事業者による当該指定に係る次のいずれかの障害児通所支援事業を行う障害児通所支援事業所であること。</w:t>
            </w:r>
          </w:p>
          <w:p w14:paraId="5908634B" w14:textId="77777777" w:rsidR="00973613" w:rsidRDefault="0057656F" w:rsidP="007C5535">
            <w:pPr>
              <w:pStyle w:val="hanging1"/>
              <w:widowControl w:val="0"/>
              <w:autoSpaceDE w:val="0"/>
              <w:autoSpaceDN w:val="0"/>
              <w:ind w:left="738" w:hangingChars="301" w:hanging="738"/>
              <w:rPr>
                <w:lang w:eastAsia="ja-JP"/>
              </w:rPr>
            </w:pPr>
            <w:r>
              <w:rPr>
                <w:rFonts w:hint="eastAsia"/>
                <w:lang w:eastAsia="ja-JP"/>
              </w:rPr>
              <w:t xml:space="preserve">　　</w:t>
            </w:r>
            <w:r w:rsidR="00973613">
              <w:rPr>
                <w:rFonts w:hint="eastAsia"/>
                <w:lang w:eastAsia="ja-JP"/>
              </w:rPr>
              <w:t>ア　児童福祉法第６条の２の２第２項の児童発達</w:t>
            </w:r>
            <w:r w:rsidR="007C5535">
              <w:rPr>
                <w:rFonts w:hint="eastAsia"/>
                <w:lang w:eastAsia="ja-JP"/>
              </w:rPr>
              <w:t>支援</w:t>
            </w:r>
          </w:p>
          <w:p w14:paraId="31D614AE" w14:textId="77777777" w:rsidR="00973613" w:rsidRDefault="0057656F" w:rsidP="0057656F">
            <w:pPr>
              <w:pStyle w:val="hanging1"/>
              <w:widowControl w:val="0"/>
              <w:autoSpaceDE w:val="0"/>
              <w:autoSpaceDN w:val="0"/>
              <w:ind w:left="735" w:hangingChars="300" w:hanging="735"/>
              <w:rPr>
                <w:lang w:eastAsia="ja-JP"/>
              </w:rPr>
            </w:pPr>
            <w:r>
              <w:rPr>
                <w:rFonts w:hint="eastAsia"/>
                <w:lang w:eastAsia="ja-JP"/>
              </w:rPr>
              <w:t xml:space="preserve">　　</w:t>
            </w:r>
            <w:r w:rsidR="00973613">
              <w:rPr>
                <w:rFonts w:hint="eastAsia"/>
                <w:lang w:eastAsia="ja-JP"/>
              </w:rPr>
              <w:t>イ　児童福祉法第６条の２の２第３項の放課後等デイサービス</w:t>
            </w:r>
          </w:p>
          <w:p w14:paraId="7CE42848" w14:textId="77777777" w:rsidR="00973613" w:rsidRDefault="0057656F" w:rsidP="0057656F">
            <w:pPr>
              <w:pStyle w:val="hanging1"/>
              <w:widowControl w:val="0"/>
              <w:autoSpaceDE w:val="0"/>
              <w:autoSpaceDN w:val="0"/>
              <w:ind w:left="510" w:hangingChars="208" w:hanging="510"/>
              <w:rPr>
                <w:lang w:eastAsia="ja-JP"/>
              </w:rPr>
            </w:pPr>
            <w:r>
              <w:rPr>
                <w:rFonts w:hint="eastAsia"/>
                <w:lang w:eastAsia="ja-JP"/>
              </w:rPr>
              <w:t xml:space="preserve">　</w:t>
            </w:r>
            <w:r w:rsidR="00973613">
              <w:rPr>
                <w:lang w:eastAsia="ja-JP"/>
              </w:rPr>
              <w:t>(</w:t>
            </w:r>
            <w:r w:rsidR="00973613">
              <w:rPr>
                <w:rFonts w:hint="eastAsia"/>
                <w:lang w:eastAsia="ja-JP"/>
              </w:rPr>
              <w:t>４</w:t>
            </w:r>
            <w:r w:rsidR="00973613">
              <w:rPr>
                <w:lang w:eastAsia="ja-JP"/>
              </w:rPr>
              <w:t>)</w:t>
            </w:r>
            <w:r w:rsidR="00973613">
              <w:rPr>
                <w:rFonts w:hint="eastAsia"/>
                <w:lang w:eastAsia="ja-JP"/>
              </w:rPr>
              <w:t xml:space="preserve">　法第５条第</w:t>
            </w:r>
            <w:r w:rsidR="00973613">
              <w:rPr>
                <w:lang w:eastAsia="ja-JP"/>
              </w:rPr>
              <w:t>28</w:t>
            </w:r>
            <w:r w:rsidR="00973613">
              <w:rPr>
                <w:rFonts w:hint="eastAsia"/>
                <w:lang w:eastAsia="ja-JP"/>
              </w:rPr>
              <w:t>項に規定する地域活動支援センターであること。</w:t>
            </w:r>
          </w:p>
          <w:p w14:paraId="57EA4086" w14:textId="77777777" w:rsidR="00011645" w:rsidRDefault="0057656F" w:rsidP="0057656F">
            <w:pPr>
              <w:pStyle w:val="hanging1"/>
              <w:widowControl w:val="0"/>
              <w:autoSpaceDE w:val="0"/>
              <w:autoSpaceDN w:val="0"/>
              <w:ind w:left="510" w:hangingChars="208" w:hanging="510"/>
              <w:rPr>
                <w:lang w:eastAsia="ja-JP"/>
              </w:rPr>
            </w:pPr>
            <w:r>
              <w:rPr>
                <w:rFonts w:hint="eastAsia"/>
                <w:lang w:eastAsia="ja-JP"/>
              </w:rPr>
              <w:t xml:space="preserve">　</w:t>
            </w:r>
            <w:r w:rsidR="00973613">
              <w:rPr>
                <w:lang w:eastAsia="ja-JP"/>
              </w:rPr>
              <w:t>(</w:t>
            </w:r>
            <w:r w:rsidR="00973613">
              <w:rPr>
                <w:rFonts w:hint="eastAsia"/>
                <w:lang w:eastAsia="ja-JP"/>
              </w:rPr>
              <w:t>５</w:t>
            </w:r>
            <w:r w:rsidR="00973613">
              <w:rPr>
                <w:lang w:eastAsia="ja-JP"/>
              </w:rPr>
              <w:t>)</w:t>
            </w:r>
            <w:r w:rsidR="00973613">
              <w:rPr>
                <w:rFonts w:hint="eastAsia"/>
                <w:lang w:eastAsia="ja-JP"/>
              </w:rPr>
              <w:t xml:space="preserve">　前４号に掲げるもののほか、市長が認める事業所であること。</w:t>
            </w:r>
          </w:p>
        </w:tc>
      </w:tr>
      <w:tr w:rsidR="009E1706" w14:paraId="2108A631" w14:textId="77777777" w:rsidTr="009E1706">
        <w:tc>
          <w:tcPr>
            <w:tcW w:w="2268" w:type="dxa"/>
            <w:tcBorders>
              <w:bottom w:val="nil"/>
            </w:tcBorders>
          </w:tcPr>
          <w:p w14:paraId="14CD9101" w14:textId="77777777" w:rsidR="009E1706" w:rsidRDefault="009E1706" w:rsidP="009E1706">
            <w:pPr>
              <w:pStyle w:val="hanging1"/>
              <w:widowControl w:val="0"/>
              <w:autoSpaceDE w:val="0"/>
              <w:autoSpaceDN w:val="0"/>
              <w:spacing w:line="20" w:lineRule="exact"/>
              <w:rPr>
                <w:color w:val="000000"/>
                <w:lang w:eastAsia="ja-JP"/>
              </w:rPr>
            </w:pPr>
          </w:p>
        </w:tc>
        <w:tc>
          <w:tcPr>
            <w:tcW w:w="6505" w:type="dxa"/>
            <w:tcBorders>
              <w:bottom w:val="nil"/>
            </w:tcBorders>
          </w:tcPr>
          <w:p w14:paraId="2D409108" w14:textId="77777777" w:rsidR="009E1706" w:rsidRDefault="009E1706" w:rsidP="009E1706">
            <w:pPr>
              <w:pStyle w:val="hanging1"/>
              <w:widowControl w:val="0"/>
              <w:autoSpaceDE w:val="0"/>
              <w:autoSpaceDN w:val="0"/>
              <w:spacing w:line="20" w:lineRule="exact"/>
              <w:rPr>
                <w:lang w:eastAsia="ja-JP"/>
              </w:rPr>
            </w:pPr>
          </w:p>
        </w:tc>
      </w:tr>
      <w:tr w:rsidR="00973613" w14:paraId="4967F866" w14:textId="77777777" w:rsidTr="009E1706">
        <w:tc>
          <w:tcPr>
            <w:tcW w:w="2268" w:type="dxa"/>
            <w:tcBorders>
              <w:top w:val="nil"/>
              <w:bottom w:val="nil"/>
            </w:tcBorders>
          </w:tcPr>
          <w:p w14:paraId="63DC67D0" w14:textId="77777777" w:rsidR="00973613" w:rsidRDefault="00973613" w:rsidP="0057656F">
            <w:pPr>
              <w:pStyle w:val="hanging1"/>
              <w:widowControl w:val="0"/>
              <w:autoSpaceDE w:val="0"/>
              <w:autoSpaceDN w:val="0"/>
              <w:rPr>
                <w:color w:val="000000"/>
                <w:lang w:eastAsia="ja-JP"/>
              </w:rPr>
            </w:pPr>
            <w:r w:rsidRPr="00973613">
              <w:rPr>
                <w:rFonts w:hint="eastAsia"/>
                <w:color w:val="000000"/>
                <w:lang w:eastAsia="ja-JP"/>
              </w:rPr>
              <w:t>訪問入浴</w:t>
            </w:r>
            <w:r w:rsidR="00DE1336">
              <w:rPr>
                <w:rFonts w:hint="eastAsia"/>
                <w:color w:val="000000"/>
                <w:lang w:eastAsia="ja-JP"/>
              </w:rPr>
              <w:t>サービス</w:t>
            </w:r>
            <w:r w:rsidRPr="00973613">
              <w:rPr>
                <w:rFonts w:hint="eastAsia"/>
                <w:color w:val="000000"/>
                <w:lang w:eastAsia="ja-JP"/>
              </w:rPr>
              <w:t>事業</w:t>
            </w:r>
          </w:p>
        </w:tc>
        <w:tc>
          <w:tcPr>
            <w:tcW w:w="6505" w:type="dxa"/>
            <w:tcBorders>
              <w:top w:val="nil"/>
              <w:bottom w:val="nil"/>
            </w:tcBorders>
          </w:tcPr>
          <w:p w14:paraId="19877161" w14:textId="77777777" w:rsidR="00973613" w:rsidRDefault="0057656F" w:rsidP="0057656F">
            <w:pPr>
              <w:pStyle w:val="hanging1"/>
              <w:widowControl w:val="0"/>
              <w:autoSpaceDE w:val="0"/>
              <w:autoSpaceDN w:val="0"/>
              <w:rPr>
                <w:lang w:eastAsia="ja-JP"/>
              </w:rPr>
            </w:pPr>
            <w:r>
              <w:rPr>
                <w:rFonts w:hint="eastAsia"/>
                <w:lang w:eastAsia="ja-JP"/>
              </w:rPr>
              <w:t xml:space="preserve">　</w:t>
            </w:r>
            <w:r w:rsidR="00973613">
              <w:rPr>
                <w:rFonts w:hint="eastAsia"/>
                <w:lang w:eastAsia="ja-JP"/>
              </w:rPr>
              <w:t>次のいずれかに該当すること。</w:t>
            </w:r>
          </w:p>
          <w:p w14:paraId="7C154F68" w14:textId="77777777" w:rsidR="00973613" w:rsidRDefault="00973613" w:rsidP="0057656F">
            <w:pPr>
              <w:pStyle w:val="hanging1"/>
              <w:widowControl w:val="0"/>
              <w:autoSpaceDE w:val="0"/>
              <w:autoSpaceDN w:val="0"/>
              <w:ind w:left="490" w:hangingChars="200" w:hanging="490"/>
              <w:rPr>
                <w:lang w:eastAsia="ja-JP"/>
              </w:rPr>
            </w:pPr>
            <w:r>
              <w:rPr>
                <w:rFonts w:hint="eastAsia"/>
                <w:lang w:eastAsia="ja-JP"/>
              </w:rPr>
              <w:t xml:space="preserve">　</w:t>
            </w:r>
            <w:r>
              <w:rPr>
                <w:lang w:eastAsia="ja-JP"/>
              </w:rPr>
              <w:t>(</w:t>
            </w:r>
            <w:r>
              <w:rPr>
                <w:rFonts w:hint="eastAsia"/>
                <w:lang w:eastAsia="ja-JP"/>
              </w:rPr>
              <w:t>１</w:t>
            </w:r>
            <w:r>
              <w:rPr>
                <w:lang w:eastAsia="ja-JP"/>
              </w:rPr>
              <w:t>)</w:t>
            </w:r>
            <w:r>
              <w:rPr>
                <w:rFonts w:hint="eastAsia"/>
                <w:lang w:eastAsia="ja-JP"/>
              </w:rPr>
              <w:t xml:space="preserve">　介護保険法（平成９年法律第</w:t>
            </w:r>
            <w:r>
              <w:rPr>
                <w:lang w:eastAsia="ja-JP"/>
              </w:rPr>
              <w:t>123</w:t>
            </w:r>
            <w:r>
              <w:rPr>
                <w:rFonts w:hint="eastAsia"/>
                <w:lang w:eastAsia="ja-JP"/>
              </w:rPr>
              <w:t>号）第８条第３項に規定する訪問入浴介護に係る同法第</w:t>
            </w:r>
            <w:r>
              <w:rPr>
                <w:lang w:eastAsia="ja-JP"/>
              </w:rPr>
              <w:t>41</w:t>
            </w:r>
            <w:r>
              <w:rPr>
                <w:rFonts w:hint="eastAsia"/>
                <w:lang w:eastAsia="ja-JP"/>
              </w:rPr>
              <w:t>条第１項に規定する指定居宅サービス事業所であること。</w:t>
            </w:r>
          </w:p>
          <w:p w14:paraId="58943953" w14:textId="77777777" w:rsidR="00973613" w:rsidRDefault="0057656F" w:rsidP="0057656F">
            <w:pPr>
              <w:pStyle w:val="hanging1"/>
              <w:widowControl w:val="0"/>
              <w:autoSpaceDE w:val="0"/>
              <w:autoSpaceDN w:val="0"/>
              <w:ind w:left="490" w:hangingChars="200" w:hanging="490"/>
              <w:rPr>
                <w:lang w:eastAsia="ja-JP"/>
              </w:rPr>
            </w:pPr>
            <w:r>
              <w:rPr>
                <w:rFonts w:hint="eastAsia"/>
                <w:lang w:eastAsia="ja-JP"/>
              </w:rPr>
              <w:t xml:space="preserve">　</w:t>
            </w:r>
            <w:r w:rsidR="00973613">
              <w:rPr>
                <w:lang w:eastAsia="ja-JP"/>
              </w:rPr>
              <w:t>(</w:t>
            </w:r>
            <w:r w:rsidR="00973613">
              <w:rPr>
                <w:rFonts w:hint="eastAsia"/>
                <w:lang w:eastAsia="ja-JP"/>
              </w:rPr>
              <w:t>２</w:t>
            </w:r>
            <w:r w:rsidR="00973613">
              <w:rPr>
                <w:lang w:eastAsia="ja-JP"/>
              </w:rPr>
              <w:t>)</w:t>
            </w:r>
            <w:r w:rsidR="00973613">
              <w:rPr>
                <w:rFonts w:hint="eastAsia"/>
                <w:lang w:eastAsia="ja-JP"/>
              </w:rPr>
              <w:t xml:space="preserve">　前号に掲げるもののほか、市長が認める事業所</w:t>
            </w:r>
            <w:r w:rsidR="00973613">
              <w:rPr>
                <w:rFonts w:hint="eastAsia"/>
                <w:lang w:eastAsia="ja-JP"/>
              </w:rPr>
              <w:lastRenderedPageBreak/>
              <w:t>であること。</w:t>
            </w:r>
          </w:p>
        </w:tc>
      </w:tr>
      <w:tr w:rsidR="009E1706" w14:paraId="758A14B7" w14:textId="77777777" w:rsidTr="009E1706">
        <w:tc>
          <w:tcPr>
            <w:tcW w:w="2268" w:type="dxa"/>
            <w:tcBorders>
              <w:top w:val="nil"/>
            </w:tcBorders>
          </w:tcPr>
          <w:p w14:paraId="34B13354" w14:textId="77777777" w:rsidR="009E1706" w:rsidRPr="00973613" w:rsidRDefault="009E1706" w:rsidP="009E1706">
            <w:pPr>
              <w:pStyle w:val="hanging1"/>
              <w:widowControl w:val="0"/>
              <w:autoSpaceDE w:val="0"/>
              <w:autoSpaceDN w:val="0"/>
              <w:spacing w:line="20" w:lineRule="exact"/>
              <w:rPr>
                <w:color w:val="000000"/>
                <w:lang w:eastAsia="ja-JP"/>
              </w:rPr>
            </w:pPr>
          </w:p>
        </w:tc>
        <w:tc>
          <w:tcPr>
            <w:tcW w:w="6505" w:type="dxa"/>
            <w:tcBorders>
              <w:top w:val="nil"/>
            </w:tcBorders>
          </w:tcPr>
          <w:p w14:paraId="0D0AE1EE" w14:textId="77777777" w:rsidR="009E1706" w:rsidRDefault="009E1706" w:rsidP="009E1706">
            <w:pPr>
              <w:pStyle w:val="hanging1"/>
              <w:widowControl w:val="0"/>
              <w:autoSpaceDE w:val="0"/>
              <w:autoSpaceDN w:val="0"/>
              <w:spacing w:line="20" w:lineRule="exact"/>
              <w:rPr>
                <w:lang w:eastAsia="ja-JP"/>
              </w:rPr>
            </w:pPr>
          </w:p>
        </w:tc>
      </w:tr>
    </w:tbl>
    <w:p w14:paraId="4D49A598" w14:textId="77777777" w:rsidR="005F3077" w:rsidRDefault="005F3077" w:rsidP="0057656F">
      <w:r>
        <w:rPr>
          <w:rFonts w:hint="eastAsia"/>
        </w:rPr>
        <w:t>別表</w:t>
      </w:r>
      <w:r w:rsidR="002156BF">
        <w:rPr>
          <w:rFonts w:hint="eastAsia"/>
        </w:rPr>
        <w:t>第</w:t>
      </w:r>
      <w:r>
        <w:rPr>
          <w:rFonts w:hint="eastAsia"/>
        </w:rPr>
        <w:t>２</w:t>
      </w:r>
      <w:r w:rsidR="0057656F">
        <w:rPr>
          <w:rFonts w:hint="eastAsia"/>
        </w:rPr>
        <w:t>（</w:t>
      </w:r>
      <w:r>
        <w:rPr>
          <w:rFonts w:hint="eastAsia"/>
        </w:rPr>
        <w:t>第</w:t>
      </w:r>
      <w:r w:rsidR="0057656F">
        <w:rPr>
          <w:rFonts w:hint="eastAsia"/>
        </w:rPr>
        <w:t>４</w:t>
      </w:r>
      <w:r>
        <w:rPr>
          <w:rFonts w:hint="eastAsia"/>
        </w:rPr>
        <w:t>条関係</w:t>
      </w:r>
      <w:r w:rsidR="0057656F">
        <w:rPr>
          <w:rFonts w:hint="eastAsia"/>
        </w:rPr>
        <w:t>）</w:t>
      </w:r>
    </w:p>
    <w:tbl>
      <w:tblPr>
        <w:tblStyle w:val="a9"/>
        <w:tblW w:w="0" w:type="auto"/>
        <w:tblInd w:w="392" w:type="dxa"/>
        <w:tblLook w:val="04A0" w:firstRow="1" w:lastRow="0" w:firstColumn="1" w:lastColumn="0" w:noHBand="0" w:noVBand="1"/>
      </w:tblPr>
      <w:tblGrid>
        <w:gridCol w:w="2242"/>
        <w:gridCol w:w="6426"/>
      </w:tblGrid>
      <w:tr w:rsidR="0057656F" w14:paraId="450B72E6" w14:textId="77777777" w:rsidTr="005967EC">
        <w:tc>
          <w:tcPr>
            <w:tcW w:w="2268" w:type="dxa"/>
          </w:tcPr>
          <w:p w14:paraId="1D628E77" w14:textId="77777777" w:rsidR="0057656F" w:rsidRDefault="0057656F" w:rsidP="0057656F">
            <w:pPr>
              <w:jc w:val="center"/>
            </w:pPr>
            <w:r w:rsidRPr="0057656F">
              <w:rPr>
                <w:rFonts w:hint="eastAsia"/>
              </w:rPr>
              <w:t>事業の種類</w:t>
            </w:r>
          </w:p>
        </w:tc>
        <w:tc>
          <w:tcPr>
            <w:tcW w:w="6505" w:type="dxa"/>
          </w:tcPr>
          <w:p w14:paraId="69002154" w14:textId="77777777" w:rsidR="0057656F" w:rsidRDefault="0057656F" w:rsidP="0057656F">
            <w:pPr>
              <w:jc w:val="center"/>
            </w:pPr>
            <w:r w:rsidRPr="0057656F">
              <w:rPr>
                <w:rFonts w:hint="eastAsia"/>
              </w:rPr>
              <w:t>人員に関する基準</w:t>
            </w:r>
          </w:p>
        </w:tc>
      </w:tr>
      <w:tr w:rsidR="0057656F" w14:paraId="76E5A561" w14:textId="77777777" w:rsidTr="005967EC">
        <w:tc>
          <w:tcPr>
            <w:tcW w:w="2268" w:type="dxa"/>
          </w:tcPr>
          <w:p w14:paraId="6343C429" w14:textId="77777777" w:rsidR="0057656F" w:rsidRDefault="0057656F" w:rsidP="0057656F">
            <w:r w:rsidRPr="0057656F">
              <w:rPr>
                <w:rFonts w:hint="eastAsia"/>
              </w:rPr>
              <w:t>移動支援事業</w:t>
            </w:r>
          </w:p>
        </w:tc>
        <w:tc>
          <w:tcPr>
            <w:tcW w:w="6505" w:type="dxa"/>
          </w:tcPr>
          <w:p w14:paraId="39C9343C" w14:textId="77777777" w:rsidR="0057656F" w:rsidRDefault="0057656F" w:rsidP="0057656F">
            <w:pPr>
              <w:rPr>
                <w:lang w:eastAsia="ja-JP"/>
              </w:rPr>
            </w:pPr>
            <w:r>
              <w:rPr>
                <w:rFonts w:hint="eastAsia"/>
                <w:lang w:eastAsia="ja-JP"/>
              </w:rPr>
              <w:t xml:space="preserve">　</w:t>
            </w:r>
            <w:r w:rsidRPr="0057656F">
              <w:rPr>
                <w:rFonts w:hint="eastAsia"/>
                <w:lang w:eastAsia="ja-JP"/>
              </w:rPr>
              <w:t>障害者の日常生活及び社会生活を総合的に支援するための法律に基づく指定障害者福祉サービスの事業所等の人員、設備及び運営に関する基準（平成</w:t>
            </w:r>
            <w:r w:rsidRPr="0057656F">
              <w:rPr>
                <w:lang w:eastAsia="ja-JP"/>
              </w:rPr>
              <w:t>18</w:t>
            </w:r>
            <w:r w:rsidRPr="0057656F">
              <w:rPr>
                <w:rFonts w:hint="eastAsia"/>
                <w:lang w:eastAsia="ja-JP"/>
              </w:rPr>
              <w:t>年厚生労働省令第</w:t>
            </w:r>
            <w:r w:rsidRPr="0057656F">
              <w:rPr>
                <w:lang w:eastAsia="ja-JP"/>
              </w:rPr>
              <w:t>17</w:t>
            </w:r>
            <w:r w:rsidRPr="0057656F">
              <w:rPr>
                <w:rFonts w:hint="eastAsia"/>
                <w:lang w:eastAsia="ja-JP"/>
              </w:rPr>
              <w:t>号。以下「運営基準」という。）に規定する居宅介護等の例により、職員等の配置を満たしていること。</w:t>
            </w:r>
          </w:p>
        </w:tc>
      </w:tr>
      <w:tr w:rsidR="0057656F" w14:paraId="1B14116F" w14:textId="77777777" w:rsidTr="005967EC">
        <w:tc>
          <w:tcPr>
            <w:tcW w:w="2268" w:type="dxa"/>
          </w:tcPr>
          <w:p w14:paraId="6306744B" w14:textId="77777777" w:rsidR="0057656F" w:rsidRDefault="0057656F" w:rsidP="0057656F">
            <w:pPr>
              <w:rPr>
                <w:lang w:eastAsia="ja-JP"/>
              </w:rPr>
            </w:pPr>
            <w:r w:rsidRPr="0057656F">
              <w:rPr>
                <w:rFonts w:hint="eastAsia"/>
                <w:lang w:eastAsia="ja-JP"/>
              </w:rPr>
              <w:t>日中一時支援事業</w:t>
            </w:r>
          </w:p>
        </w:tc>
        <w:tc>
          <w:tcPr>
            <w:tcW w:w="6505" w:type="dxa"/>
          </w:tcPr>
          <w:p w14:paraId="09A85D68" w14:textId="77777777" w:rsidR="0057656F" w:rsidRDefault="0057656F" w:rsidP="0057656F">
            <w:pPr>
              <w:rPr>
                <w:lang w:eastAsia="ja-JP"/>
              </w:rPr>
            </w:pPr>
            <w:r>
              <w:rPr>
                <w:rFonts w:hint="eastAsia"/>
                <w:lang w:eastAsia="ja-JP"/>
              </w:rPr>
              <w:t xml:space="preserve">　</w:t>
            </w:r>
            <w:r w:rsidRPr="0057656F">
              <w:rPr>
                <w:rFonts w:hint="eastAsia"/>
                <w:lang w:eastAsia="ja-JP"/>
              </w:rPr>
              <w:t>運営基準に規定する生活介護等の例又は児童福祉法に基づく指定通所支援の事業等の人員、設備及び運営に関する基準（平成</w:t>
            </w:r>
            <w:r w:rsidRPr="0057656F">
              <w:rPr>
                <w:lang w:eastAsia="ja-JP"/>
              </w:rPr>
              <w:t>24</w:t>
            </w:r>
            <w:r w:rsidRPr="0057656F">
              <w:rPr>
                <w:rFonts w:hint="eastAsia"/>
                <w:lang w:eastAsia="ja-JP"/>
              </w:rPr>
              <w:t>年厚生労働省令第</w:t>
            </w:r>
            <w:r w:rsidRPr="0057656F">
              <w:rPr>
                <w:lang w:eastAsia="ja-JP"/>
              </w:rPr>
              <w:t>15</w:t>
            </w:r>
            <w:r w:rsidRPr="0057656F">
              <w:rPr>
                <w:rFonts w:hint="eastAsia"/>
                <w:lang w:eastAsia="ja-JP"/>
              </w:rPr>
              <w:t>号）に規定する児童発達支援等の例により、利用定員及び職員等の配置を満たしていること。</w:t>
            </w:r>
          </w:p>
        </w:tc>
      </w:tr>
      <w:tr w:rsidR="0057656F" w14:paraId="0BF3B4D0" w14:textId="77777777" w:rsidTr="005967EC">
        <w:tc>
          <w:tcPr>
            <w:tcW w:w="2268" w:type="dxa"/>
          </w:tcPr>
          <w:p w14:paraId="6BEDA112" w14:textId="77777777" w:rsidR="0057656F" w:rsidRDefault="0057656F" w:rsidP="0057656F">
            <w:pPr>
              <w:rPr>
                <w:lang w:eastAsia="ja-JP"/>
              </w:rPr>
            </w:pPr>
            <w:r w:rsidRPr="0057656F">
              <w:rPr>
                <w:rFonts w:hint="eastAsia"/>
                <w:lang w:eastAsia="ja-JP"/>
              </w:rPr>
              <w:t>訪問入浴</w:t>
            </w:r>
            <w:r w:rsidR="00DE1336">
              <w:rPr>
                <w:rFonts w:hint="eastAsia"/>
                <w:lang w:eastAsia="ja-JP"/>
              </w:rPr>
              <w:t>サービス</w:t>
            </w:r>
            <w:r w:rsidRPr="0057656F">
              <w:rPr>
                <w:rFonts w:hint="eastAsia"/>
                <w:lang w:eastAsia="ja-JP"/>
              </w:rPr>
              <w:t>事業</w:t>
            </w:r>
          </w:p>
        </w:tc>
        <w:tc>
          <w:tcPr>
            <w:tcW w:w="6505" w:type="dxa"/>
          </w:tcPr>
          <w:p w14:paraId="16490FE6" w14:textId="77777777" w:rsidR="0057656F" w:rsidRDefault="0057656F" w:rsidP="0057656F">
            <w:pPr>
              <w:rPr>
                <w:lang w:eastAsia="ja-JP"/>
              </w:rPr>
            </w:pPr>
            <w:r>
              <w:rPr>
                <w:rFonts w:hint="eastAsia"/>
                <w:lang w:eastAsia="ja-JP"/>
              </w:rPr>
              <w:t xml:space="preserve">　</w:t>
            </w:r>
            <w:r w:rsidRPr="0057656F">
              <w:rPr>
                <w:rFonts w:hint="eastAsia"/>
                <w:lang w:eastAsia="ja-JP"/>
              </w:rPr>
              <w:t>指定居宅サービス等の事業の人員、設備及び運営に関する基準（平成</w:t>
            </w:r>
            <w:r w:rsidRPr="0057656F">
              <w:rPr>
                <w:lang w:eastAsia="ja-JP"/>
              </w:rPr>
              <w:t>11</w:t>
            </w:r>
            <w:r w:rsidRPr="0057656F">
              <w:rPr>
                <w:rFonts w:hint="eastAsia"/>
                <w:lang w:eastAsia="ja-JP"/>
              </w:rPr>
              <w:t>年厚生省令第</w:t>
            </w:r>
            <w:r w:rsidRPr="0057656F">
              <w:rPr>
                <w:lang w:eastAsia="ja-JP"/>
              </w:rPr>
              <w:t>37</w:t>
            </w:r>
            <w:r w:rsidRPr="0057656F">
              <w:rPr>
                <w:rFonts w:hint="eastAsia"/>
                <w:lang w:eastAsia="ja-JP"/>
              </w:rPr>
              <w:t>号）に規定する訪問入浴介護の例により、職員の配置を満たしていること。</w:t>
            </w:r>
          </w:p>
        </w:tc>
      </w:tr>
    </w:tbl>
    <w:p w14:paraId="1F6C4344" w14:textId="77777777" w:rsidR="002156BF" w:rsidRDefault="002156BF" w:rsidP="0057656F"/>
    <w:sectPr w:rsidR="002156BF" w:rsidSect="00C41855">
      <w:pgSz w:w="11906" w:h="16838" w:code="9"/>
      <w:pgMar w:top="1418" w:right="1418" w:bottom="1418" w:left="1418" w:header="567" w:footer="1117" w:gutter="0"/>
      <w:cols w:space="720"/>
      <w:noEndnote/>
      <w:docGrid w:type="linesAndChars" w:linePitch="466" w:charSpace="105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8F9BA0" w14:textId="77777777" w:rsidR="00D97C36" w:rsidRDefault="00D97C36">
      <w:pPr>
        <w:rPr>
          <w:noProof/>
        </w:rPr>
      </w:pPr>
      <w:r>
        <w:rPr>
          <w:noProof/>
        </w:rPr>
        <w:separator/>
      </w:r>
    </w:p>
  </w:endnote>
  <w:endnote w:type="continuationSeparator" w:id="0">
    <w:p w14:paraId="7D24EC18" w14:textId="77777777" w:rsidR="00D97C36" w:rsidRDefault="00D97C36">
      <w:pPr>
        <w:rPr>
          <w:noProof/>
        </w:rPr>
      </w:pPr>
      <w:r>
        <w:rPr>
          <w:noProof/>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altName w:val="Times New Roman"/>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altName w:val="Century Schoolbook"/>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35BD0E" w14:textId="77777777" w:rsidR="00D97C36" w:rsidRDefault="00D97C36">
      <w:pPr>
        <w:rPr>
          <w:noProof/>
        </w:rPr>
      </w:pPr>
      <w:r>
        <w:rPr>
          <w:noProof/>
        </w:rPr>
        <w:separator/>
      </w:r>
    </w:p>
  </w:footnote>
  <w:footnote w:type="continuationSeparator" w:id="0">
    <w:p w14:paraId="19F37A6E" w14:textId="77777777" w:rsidR="00D97C36" w:rsidRDefault="00D97C36">
      <w:pPr>
        <w:rPr>
          <w:noProof/>
        </w:rPr>
      </w:pPr>
      <w:r>
        <w:rPr>
          <w:noProof/>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840"/>
  <w:drawingGridHorizontalSpacing w:val="245"/>
  <w:drawingGridVerticalSpacing w:val="233"/>
  <w:displayHorizontalDrawingGridEvery w:val="0"/>
  <w:displayVerticalDrawingGridEvery w:val="2"/>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645C"/>
    <w:rsid w:val="00011645"/>
    <w:rsid w:val="00032FB0"/>
    <w:rsid w:val="000966C9"/>
    <w:rsid w:val="000A456C"/>
    <w:rsid w:val="000B458C"/>
    <w:rsid w:val="000C5062"/>
    <w:rsid w:val="000D59D2"/>
    <w:rsid w:val="001341CB"/>
    <w:rsid w:val="002156BF"/>
    <w:rsid w:val="0022110A"/>
    <w:rsid w:val="00241C56"/>
    <w:rsid w:val="002506EA"/>
    <w:rsid w:val="00263F3F"/>
    <w:rsid w:val="00293467"/>
    <w:rsid w:val="002B5819"/>
    <w:rsid w:val="0030631E"/>
    <w:rsid w:val="00346784"/>
    <w:rsid w:val="0036533C"/>
    <w:rsid w:val="003A2BFA"/>
    <w:rsid w:val="003D77BA"/>
    <w:rsid w:val="004568B3"/>
    <w:rsid w:val="004A3776"/>
    <w:rsid w:val="004B1893"/>
    <w:rsid w:val="004B1B07"/>
    <w:rsid w:val="0057656F"/>
    <w:rsid w:val="00577451"/>
    <w:rsid w:val="00594081"/>
    <w:rsid w:val="005967EC"/>
    <w:rsid w:val="005F3077"/>
    <w:rsid w:val="005F3F38"/>
    <w:rsid w:val="00662BDE"/>
    <w:rsid w:val="006638D3"/>
    <w:rsid w:val="00686802"/>
    <w:rsid w:val="006A16EF"/>
    <w:rsid w:val="006B3229"/>
    <w:rsid w:val="00777121"/>
    <w:rsid w:val="007A5786"/>
    <w:rsid w:val="007C5535"/>
    <w:rsid w:val="00804134"/>
    <w:rsid w:val="00866CBF"/>
    <w:rsid w:val="008E6DD4"/>
    <w:rsid w:val="00903CA9"/>
    <w:rsid w:val="009169C5"/>
    <w:rsid w:val="0092645C"/>
    <w:rsid w:val="00941011"/>
    <w:rsid w:val="00950B74"/>
    <w:rsid w:val="00957416"/>
    <w:rsid w:val="0096057D"/>
    <w:rsid w:val="00973613"/>
    <w:rsid w:val="009E1706"/>
    <w:rsid w:val="00AD5ED9"/>
    <w:rsid w:val="00AE43B2"/>
    <w:rsid w:val="00AE4B28"/>
    <w:rsid w:val="00BA3E18"/>
    <w:rsid w:val="00BE26F4"/>
    <w:rsid w:val="00C334E7"/>
    <w:rsid w:val="00C41855"/>
    <w:rsid w:val="00C64AA7"/>
    <w:rsid w:val="00C803BE"/>
    <w:rsid w:val="00CC4262"/>
    <w:rsid w:val="00D97C36"/>
    <w:rsid w:val="00DA51BE"/>
    <w:rsid w:val="00DD5A24"/>
    <w:rsid w:val="00DE1336"/>
    <w:rsid w:val="00E15B1E"/>
    <w:rsid w:val="00E70FB2"/>
    <w:rsid w:val="00ED0AAC"/>
    <w:rsid w:val="00ED5857"/>
    <w:rsid w:val="00EE74E5"/>
    <w:rsid w:val="00EF3010"/>
    <w:rsid w:val="00F710CC"/>
  </w:rsids>
  <m:mathPr>
    <m:mathFont m:val="Cambria Math"/>
    <m:brkBin m:val="before"/>
    <m:brkBinSub m:val="--"/>
    <m:smallFrac m:val="0"/>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352150BC"/>
  <w14:defaultImageDpi w14:val="0"/>
  <w15:docId w15:val="{AC341FB6-0B7C-4AAC-9C3F-C6228D5337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caption" w:locked="1" w:semiHidden="1" w:uiPriority="35" w:unhideWhenUsed="1" w:qFormat="1"/>
    <w:lsdException w:name="List Number" w:semiHidden="1" w:unhideWhenUsed="1"/>
    <w:lsdException w:name="List 4" w:semiHidden="1" w:unhideWhenUsed="1"/>
    <w:lsdException w:name="List 5" w:semiHidden="1" w:unhideWhenUsed="1"/>
    <w:lsdException w:name="Title" w:locked="1" w:uiPriority="10" w:qFormat="1"/>
    <w:lsdException w:name="Default Paragraph Font" w:locked="1" w:semiHidden="1" w:uiPriority="1" w:unhideWhenUsed="1"/>
    <w:lsdException w:name="Subtitle" w:locked="1" w:uiPriority="11" w:qFormat="1"/>
    <w:lsdException w:name="Salutation" w:semiHidden="1" w:unhideWhenUsed="1"/>
    <w:lsdException w:name="Date" w:semiHidden="1" w:unhideWhenUsed="1"/>
    <w:lsdException w:name="Body Text First Indent" w:semiHidden="1" w:unhideWhenUsed="1"/>
    <w:lsdException w:name="Strong" w:locked="1" w:uiPriority="22" w:qFormat="1"/>
    <w:lsdException w:name="Emphasis" w:locked="1" w:uiPriority="20" w:qFormat="1"/>
    <w:lsdException w:name="Table Grid" w:locked="1"/>
    <w:lsdException w:name="Placeholder Text" w:locked="1" w:semiHidden="1"/>
    <w:lsdException w:name="No Spacing" w:locked="1" w:uiPriority="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locked="1" w:semiHidden="1"/>
    <w:lsdException w:name="List Paragraph" w:locked="1" w:uiPriority="34" w:qFormat="1"/>
    <w:lsdException w:name="Quote" w:locked="1" w:uiPriority="29" w:qFormat="1"/>
    <w:lsdException w:name="Intense Quote" w:locked="1"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locked="1" w:uiPriority="19" w:qFormat="1"/>
    <w:lsdException w:name="Intense Emphasis" w:locked="1" w:uiPriority="21" w:qFormat="1"/>
    <w:lsdException w:name="Subtle Reference" w:locked="1" w:uiPriority="31" w:qFormat="1"/>
    <w:lsdException w:name="Intense Reference" w:locked="1" w:uiPriority="32" w:qFormat="1"/>
    <w:lsdException w:name="Book Title" w:locked="1" w:uiPriority="33" w:qFormat="1"/>
    <w:lsdException w:name="Bibliography" w:locked="1" w:semiHidden="1" w:uiPriority="37" w:unhideWhenUsed="1"/>
    <w:lsdException w:name="TOC Heading" w:locked="1"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41855"/>
    <w:pPr>
      <w:widowControl w:val="0"/>
      <w:autoSpaceDE w:val="0"/>
      <w:autoSpaceDN w:val="0"/>
      <w:jc w:val="both"/>
    </w:pPr>
    <w:rPr>
      <w:rFonts w:ascii="ＭＳ 明朝" w:hAnsi="ＭＳ 明朝"/>
      <w:sz w:val="24"/>
      <w:szCs w:val="20"/>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basedOn w:val="a0"/>
    <w:uiPriority w:val="99"/>
    <w:semiHidden/>
    <w:rPr>
      <w:rFonts w:cs="Times New Roman"/>
      <w:vertAlign w:val="superscript"/>
      <w:lang w:val="en-US" w:eastAsia="ja-JP"/>
    </w:rPr>
  </w:style>
  <w:style w:type="character" w:styleId="a4">
    <w:name w:val="endnote reference"/>
    <w:basedOn w:val="a0"/>
    <w:uiPriority w:val="99"/>
    <w:semiHidden/>
    <w:rPr>
      <w:rFonts w:cs="Times New Roman"/>
      <w:vertAlign w:val="superscript"/>
      <w:lang w:val="en-US" w:eastAsia="ja-JP"/>
    </w:rPr>
  </w:style>
  <w:style w:type="paragraph" w:styleId="a5">
    <w:name w:val="header"/>
    <w:basedOn w:val="a"/>
    <w:link w:val="a6"/>
    <w:uiPriority w:val="99"/>
    <w:rsid w:val="005F3077"/>
    <w:pPr>
      <w:tabs>
        <w:tab w:val="center" w:pos="4252"/>
        <w:tab w:val="right" w:pos="8504"/>
      </w:tabs>
      <w:snapToGrid w:val="0"/>
    </w:pPr>
  </w:style>
  <w:style w:type="character" w:customStyle="1" w:styleId="a6">
    <w:name w:val="ヘッダー (文字)"/>
    <w:basedOn w:val="a0"/>
    <w:link w:val="a5"/>
    <w:uiPriority w:val="99"/>
    <w:rsid w:val="005F3077"/>
    <w:rPr>
      <w:rFonts w:ascii="ＭＳ 明朝" w:eastAsia="ＭＳ 明朝" w:cs="Times New Roman"/>
      <w:sz w:val="20"/>
      <w:szCs w:val="20"/>
    </w:rPr>
  </w:style>
  <w:style w:type="paragraph" w:styleId="a7">
    <w:name w:val="footer"/>
    <w:basedOn w:val="a"/>
    <w:link w:val="a8"/>
    <w:uiPriority w:val="99"/>
    <w:rsid w:val="005F3077"/>
    <w:pPr>
      <w:tabs>
        <w:tab w:val="center" w:pos="4252"/>
        <w:tab w:val="right" w:pos="8504"/>
      </w:tabs>
      <w:snapToGrid w:val="0"/>
    </w:pPr>
  </w:style>
  <w:style w:type="character" w:customStyle="1" w:styleId="a8">
    <w:name w:val="フッター (文字)"/>
    <w:basedOn w:val="a0"/>
    <w:link w:val="a7"/>
    <w:uiPriority w:val="99"/>
    <w:rsid w:val="005F3077"/>
    <w:rPr>
      <w:rFonts w:ascii="ＭＳ 明朝" w:eastAsia="ＭＳ 明朝" w:cs="Times New Roman"/>
      <w:sz w:val="20"/>
      <w:szCs w:val="20"/>
    </w:rPr>
  </w:style>
  <w:style w:type="paragraph" w:customStyle="1" w:styleId="hanging1">
    <w:name w:val="hanging1"/>
    <w:basedOn w:val="a"/>
    <w:rsid w:val="005F3077"/>
    <w:pPr>
      <w:widowControl/>
      <w:autoSpaceDE/>
      <w:autoSpaceDN/>
      <w:spacing w:line="480" w:lineRule="atLeast"/>
      <w:jc w:val="left"/>
    </w:pPr>
    <w:rPr>
      <w:rFonts w:cs="ＭＳ 明朝"/>
      <w:kern w:val="0"/>
      <w:szCs w:val="24"/>
      <w:lang w:eastAsia="en-US"/>
    </w:rPr>
  </w:style>
  <w:style w:type="table" w:styleId="a9">
    <w:name w:val="Table Grid"/>
    <w:basedOn w:val="a1"/>
    <w:uiPriority w:val="99"/>
    <w:locked/>
    <w:rsid w:val="005F3077"/>
    <w:rPr>
      <w:rFonts w:ascii="ＭＳ 明朝" w:hAnsi="ＭＳ 明朝" w:cs="ＭＳ 明朝"/>
      <w:kern w:val="0"/>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Date"/>
    <w:basedOn w:val="a"/>
    <w:next w:val="a"/>
    <w:link w:val="ab"/>
    <w:uiPriority w:val="99"/>
    <w:semiHidden/>
    <w:unhideWhenUsed/>
    <w:rsid w:val="00BE26F4"/>
  </w:style>
  <w:style w:type="character" w:customStyle="1" w:styleId="ab">
    <w:name w:val="日付 (文字)"/>
    <w:basedOn w:val="a0"/>
    <w:link w:val="aa"/>
    <w:uiPriority w:val="99"/>
    <w:semiHidden/>
    <w:rsid w:val="00BE26F4"/>
    <w:rPr>
      <w:rFonts w:ascii="ＭＳ 明朝" w:eastAsia="ＭＳ 明朝"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452</Words>
  <Characters>2579</Characters>
  <Application>Microsoft Office Word</Application>
  <DocSecurity>0</DocSecurity>
  <Lines>21</Lines>
  <Paragraphs>6</Paragraphs>
  <ScaleCrop>false</ScaleCrop>
  <Company>商品システム開発室</Company>
  <LinksUpToDate>false</LinksUpToDate>
  <CharactersWithSpaces>3025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dc:creator>
  <cp:keywords/>
  <dc:description/>
  <cp:lastModifiedBy>三澤 輝之</cp:lastModifiedBy>
  <cp:revision>2</cp:revision>
  <cp:lastPrinted>2026-02-26T05:56:00Z</cp:lastPrinted>
  <dcterms:created xsi:type="dcterms:W3CDTF">2026-03-16T00:24:00Z</dcterms:created>
  <dcterms:modified xsi:type="dcterms:W3CDTF">2026-03-16T00:24:00Z</dcterms:modified>
</cp:coreProperties>
</file>